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EE5" w:rsidRPr="00BB6FCD" w:rsidRDefault="004B0BE1" w:rsidP="009D0EE5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37B6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</w:t>
      </w:r>
      <w:r w:rsidR="00903DF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0EE5" w:rsidRPr="00BB6FCD">
        <w:rPr>
          <w:rFonts w:ascii="Times New Roman" w:hAnsi="Times New Roman" w:cs="Times New Roman"/>
          <w:sz w:val="24"/>
          <w:szCs w:val="24"/>
        </w:rPr>
        <w:t xml:space="preserve">    </w:t>
      </w:r>
      <w:r w:rsidR="009D0EE5" w:rsidRPr="00BB6FCD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4457EB68" wp14:editId="7BEEC374">
            <wp:extent cx="723900" cy="4286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E5" w:rsidRPr="00903DF1" w:rsidRDefault="00D237B6" w:rsidP="009D0EE5">
      <w:pPr>
        <w:ind w:firstLine="720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EB56C4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</w:t>
      </w:r>
      <w:r w:rsidR="008D23A8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     </w:t>
      </w:r>
      <w:r w:rsidRPr="00EB56C4">
        <w:rPr>
          <w:rFonts w:ascii="Times New Roman" w:hAnsi="Times New Roman" w:cs="Times New Roman"/>
          <w:bCs/>
          <w:i/>
          <w:iCs/>
          <w:sz w:val="20"/>
          <w:szCs w:val="20"/>
          <w:lang w:val="sr-Cyrl-CS"/>
        </w:rPr>
        <w:t xml:space="preserve">  </w:t>
      </w:r>
      <w:r w:rsidR="009D0EE5" w:rsidRPr="00903DF1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Република Србија</w:t>
      </w:r>
    </w:p>
    <w:p w:rsidR="009D0EE5" w:rsidRPr="00903DF1" w:rsidRDefault="00D237B6" w:rsidP="009D0EE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НАЦИОНАЛНА АКАДЕМИЈА </w:t>
      </w:r>
    </w:p>
    <w:p w:rsidR="009D0EE5" w:rsidRPr="00903DF1" w:rsidRDefault="009D0EE5" w:rsidP="009D0EE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237B6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237B6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03DF1">
        <w:rPr>
          <w:rFonts w:ascii="Times New Roman" w:hAnsi="Times New Roman" w:cs="Times New Roman"/>
          <w:sz w:val="24"/>
          <w:szCs w:val="24"/>
          <w:lang w:val="sr-Cyrl-CS"/>
        </w:rPr>
        <w:t>ЗА ЈАВНУ УПРАВУ</w:t>
      </w:r>
    </w:p>
    <w:p w:rsidR="009D0EE5" w:rsidRPr="000D1D29" w:rsidRDefault="00D237B6" w:rsidP="009D0EE5">
      <w:pPr>
        <w:ind w:firstLine="360"/>
        <w:rPr>
          <w:rFonts w:ascii="Times New Roman" w:hAnsi="Times New Roman" w:cs="Times New Roman"/>
          <w:sz w:val="24"/>
          <w:szCs w:val="24"/>
          <w:lang w:val="sr-Cyrl-RS"/>
        </w:rPr>
      </w:pPr>
      <w:r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D23A8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9D0EE5" w:rsidRPr="00903D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EE5" w:rsidRPr="000D1D29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9D0EE5" w:rsidRPr="000D1D29">
        <w:rPr>
          <w:rFonts w:ascii="Times New Roman" w:hAnsi="Times New Roman" w:cs="Times New Roman"/>
          <w:sz w:val="24"/>
          <w:szCs w:val="24"/>
          <w:lang w:val="sr-Latn-CS"/>
        </w:rPr>
        <w:t>404-02-</w:t>
      </w:r>
      <w:r w:rsidR="00D078FF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9D0EE5" w:rsidRPr="000D1D29">
        <w:rPr>
          <w:rFonts w:ascii="Times New Roman" w:hAnsi="Times New Roman" w:cs="Times New Roman"/>
          <w:sz w:val="24"/>
          <w:szCs w:val="24"/>
          <w:lang w:val="sr-Latn-CS"/>
        </w:rPr>
        <w:t>/20</w:t>
      </w:r>
      <w:r w:rsidR="00D078FF">
        <w:rPr>
          <w:rFonts w:ascii="Times New Roman" w:hAnsi="Times New Roman" w:cs="Times New Roman"/>
          <w:sz w:val="24"/>
          <w:szCs w:val="24"/>
          <w:lang w:val="sr-Latn-CS"/>
        </w:rPr>
        <w:t>20-</w:t>
      </w:r>
      <w:r w:rsidR="009D0EE5" w:rsidRPr="000D1D29">
        <w:rPr>
          <w:rFonts w:ascii="Times New Roman" w:hAnsi="Times New Roman" w:cs="Times New Roman"/>
          <w:sz w:val="24"/>
          <w:szCs w:val="24"/>
          <w:lang w:val="sr-Latn-CS"/>
        </w:rPr>
        <w:t>0</w:t>
      </w:r>
      <w:r w:rsidR="00D078FF">
        <w:rPr>
          <w:rFonts w:ascii="Times New Roman" w:hAnsi="Times New Roman" w:cs="Times New Roman"/>
          <w:sz w:val="24"/>
          <w:szCs w:val="24"/>
          <w:lang w:val="sr-Latn-CS"/>
        </w:rPr>
        <w:t>5/1</w:t>
      </w:r>
    </w:p>
    <w:p w:rsidR="009D0EE5" w:rsidRPr="00903DF1" w:rsidRDefault="00D237B6" w:rsidP="009D0EE5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="008D23A8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D1D29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</w:t>
      </w:r>
      <w:r w:rsidR="009D0EE5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 w:rsidR="00D078FF">
        <w:rPr>
          <w:rFonts w:ascii="Times New Roman" w:hAnsi="Times New Roman" w:cs="Times New Roman"/>
          <w:bCs/>
          <w:sz w:val="24"/>
          <w:szCs w:val="24"/>
          <w:lang w:val="en-GB"/>
        </w:rPr>
        <w:t>30</w:t>
      </w:r>
      <w:r w:rsidR="00DC0EE1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A70265" w:rsidRPr="000D1D29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proofErr w:type="spellStart"/>
      <w:r w:rsidR="00D078FF">
        <w:rPr>
          <w:rFonts w:ascii="Times New Roman" w:hAnsi="Times New Roman" w:cs="Times New Roman"/>
          <w:bCs/>
          <w:sz w:val="24"/>
          <w:szCs w:val="24"/>
          <w:lang w:val="en-GB"/>
        </w:rPr>
        <w:t>јун</w:t>
      </w:r>
      <w:proofErr w:type="spellEnd"/>
      <w:r w:rsidR="00A70265" w:rsidRPr="000D1D2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0EE5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>20</w:t>
      </w:r>
      <w:r w:rsidR="00D078F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 w:rsidR="009D0EE5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="00D078F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9D0EE5" w:rsidRPr="000D1D29">
        <w:rPr>
          <w:rFonts w:ascii="Times New Roman" w:hAnsi="Times New Roman" w:cs="Times New Roman"/>
          <w:bCs/>
          <w:sz w:val="24"/>
          <w:szCs w:val="24"/>
          <w:lang w:val="sr-Cyrl-CS"/>
        </w:rPr>
        <w:t>године</w:t>
      </w:r>
      <w:r w:rsidR="0036504B"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9D0EE5" w:rsidRPr="00903DF1" w:rsidRDefault="008D23A8" w:rsidP="00D237B6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03DF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5F3" w:rsidRPr="007069B8" w:rsidRDefault="007C45F3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КОНКУРСНА ДОКУМЕНТАЦИЈА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9181F" w:rsidRDefault="0099181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530126771"/>
      <w:bookmarkStart w:id="1" w:name="_Hlk530126355"/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E02269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bookmarkEnd w:id="0"/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D078FF" w:rsidRDefault="00D078FF" w:rsidP="00523AE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Преговарачки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понуда</w:t>
      </w:r>
      <w:proofErr w:type="spellEnd"/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03DF1" w:rsidRDefault="00AD7A7F" w:rsidP="00523A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ЈН </w:t>
      </w:r>
      <w:r w:rsidR="00AD18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МВ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D078FF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BB6FCD" w:rsidRPr="00903DF1">
        <w:rPr>
          <w:rFonts w:ascii="Times New Roman" w:hAnsi="Times New Roman" w:cs="Times New Roman"/>
          <w:sz w:val="24"/>
          <w:szCs w:val="24"/>
        </w:rPr>
        <w:t>/20</w:t>
      </w:r>
      <w:r w:rsidR="00D078FF">
        <w:rPr>
          <w:rFonts w:ascii="Times New Roman" w:hAnsi="Times New Roman" w:cs="Times New Roman"/>
          <w:sz w:val="24"/>
          <w:szCs w:val="24"/>
        </w:rPr>
        <w:t>20</w:t>
      </w: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4925"/>
      </w:tblGrid>
      <w:tr w:rsidR="00E340C2" w:rsidRPr="007069B8" w:rsidTr="00E340C2">
        <w:trPr>
          <w:trHeight w:val="258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925" w:type="dxa"/>
          </w:tcPr>
          <w:p w:rsidR="00E340C2" w:rsidRPr="00E02269" w:rsidRDefault="00D078FF" w:rsidP="009A6A7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9A6A79" w:rsidRPr="00C0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јул</w:t>
            </w:r>
            <w:proofErr w:type="spellEnd"/>
            <w:r w:rsidR="009A6A79" w:rsidRPr="00C0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</w:t>
            </w:r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22D9" w:rsidRPr="00C0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 w:rsidR="005F22D9" w:rsidRPr="00C06EEC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E340C2" w:rsidRPr="007069B8" w:rsidTr="00E340C2">
        <w:trPr>
          <w:trHeight w:val="259"/>
        </w:trPr>
        <w:tc>
          <w:tcPr>
            <w:tcW w:w="4081" w:type="dxa"/>
          </w:tcPr>
          <w:p w:rsidR="00E340C2" w:rsidRPr="007069B8" w:rsidRDefault="00E340C2" w:rsidP="0052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bookmarkStart w:id="2" w:name="_GoBack"/>
            <w:bookmarkEnd w:id="2"/>
            <w:proofErr w:type="spellEnd"/>
          </w:p>
        </w:tc>
        <w:tc>
          <w:tcPr>
            <w:tcW w:w="4925" w:type="dxa"/>
          </w:tcPr>
          <w:p w:rsidR="00E340C2" w:rsidRPr="00A86F2C" w:rsidRDefault="00A86F2C" w:rsidP="005F22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Pr="00C0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јул</w:t>
            </w:r>
            <w:proofErr w:type="spellEnd"/>
            <w:r w:rsidRPr="00C0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C0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 12:00</w:t>
            </w:r>
          </w:p>
        </w:tc>
      </w:tr>
    </w:tbl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7069B8" w:rsidRDefault="00AD7A7F" w:rsidP="0052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br w:type="page"/>
      </w:r>
    </w:p>
    <w:p w:rsidR="00AD7A7F" w:rsidRPr="00EB56C4" w:rsidRDefault="00523AE3" w:rsidP="00523AE3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>. 3</w:t>
      </w:r>
      <w:r w:rsidR="00CA26C8">
        <w:rPr>
          <w:rFonts w:ascii="Times New Roman" w:hAnsi="Times New Roman" w:cs="Times New Roman"/>
          <w:sz w:val="24"/>
          <w:szCs w:val="24"/>
        </w:rPr>
        <w:t>6</w:t>
      </w:r>
      <w:r w:rsidR="00AD7A7F" w:rsidRPr="00EB56C4">
        <w:rPr>
          <w:rFonts w:ascii="Times New Roman" w:hAnsi="Times New Roman" w:cs="Times New Roman"/>
          <w:sz w:val="24"/>
          <w:szCs w:val="24"/>
        </w:rPr>
        <w:t xml:space="preserve">. и 61.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г</w:t>
      </w:r>
      <w:r w:rsidR="00EB56C4" w:rsidRPr="00EB56C4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>. 124/</w:t>
      </w:r>
      <w:r w:rsidR="00AD7A7F" w:rsidRPr="00EB56C4">
        <w:rPr>
          <w:rFonts w:ascii="Times New Roman" w:hAnsi="Times New Roman" w:cs="Times New Roman"/>
          <w:sz w:val="24"/>
          <w:szCs w:val="24"/>
        </w:rPr>
        <w:t xml:space="preserve">12, 14/15 и 68/15, у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елементима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доказивања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(</w:t>
      </w:r>
      <w:r w:rsidR="00EB56C4" w:rsidRPr="00EB56C4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="00EB56C4" w:rsidRPr="00EB56C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</w:rPr>
        <w:t xml:space="preserve"> 86/</w:t>
      </w:r>
      <w:r w:rsidR="00AD7A7F" w:rsidRPr="00EB56C4">
        <w:rPr>
          <w:rFonts w:ascii="Times New Roman" w:hAnsi="Times New Roman" w:cs="Times New Roman"/>
          <w:sz w:val="24"/>
          <w:szCs w:val="24"/>
        </w:rPr>
        <w:t xml:space="preserve">15),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EB56C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EB56C4">
        <w:rPr>
          <w:rFonts w:ascii="Times New Roman" w:hAnsi="Times New Roman" w:cs="Times New Roman"/>
          <w:sz w:val="24"/>
          <w:szCs w:val="24"/>
        </w:rPr>
        <w:t xml:space="preserve"> </w:t>
      </w:r>
      <w:r w:rsidR="00772156" w:rsidRPr="00EB56C4">
        <w:rPr>
          <w:rFonts w:ascii="Times New Roman" w:hAnsi="Times New Roman" w:cs="Times New Roman"/>
          <w:sz w:val="24"/>
          <w:szCs w:val="24"/>
          <w:lang w:val="sr-Cyrl-RS"/>
        </w:rPr>
        <w:t>б</w:t>
      </w:r>
      <w:proofErr w:type="spellStart"/>
      <w:r w:rsidR="00E340C2" w:rsidRPr="00EB56C4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E340C2" w:rsidRPr="00EB56C4">
        <w:rPr>
          <w:rFonts w:ascii="Times New Roman" w:hAnsi="Times New Roman" w:cs="Times New Roman"/>
          <w:sz w:val="24"/>
          <w:szCs w:val="24"/>
        </w:rPr>
        <w:t xml:space="preserve">: </w:t>
      </w:r>
      <w:r w:rsidR="009D0EE5" w:rsidRPr="000D1D29">
        <w:rPr>
          <w:rFonts w:ascii="Times New Roman" w:hAnsi="Times New Roman" w:cs="Times New Roman"/>
          <w:sz w:val="24"/>
          <w:szCs w:val="24"/>
        </w:rPr>
        <w:t>404-02-</w:t>
      </w:r>
      <w:r w:rsidR="00CA26C8">
        <w:rPr>
          <w:rFonts w:ascii="Times New Roman" w:hAnsi="Times New Roman" w:cs="Times New Roman"/>
          <w:sz w:val="24"/>
          <w:szCs w:val="24"/>
          <w:lang w:val="en-GB"/>
        </w:rPr>
        <w:t>24</w:t>
      </w:r>
      <w:r w:rsidR="009D0EE5" w:rsidRPr="000D1D29">
        <w:rPr>
          <w:rFonts w:ascii="Times New Roman" w:hAnsi="Times New Roman" w:cs="Times New Roman"/>
          <w:sz w:val="24"/>
          <w:szCs w:val="24"/>
        </w:rPr>
        <w:t>/20</w:t>
      </w:r>
      <w:r w:rsidR="00CA26C8">
        <w:rPr>
          <w:rFonts w:ascii="Times New Roman" w:hAnsi="Times New Roman" w:cs="Times New Roman"/>
          <w:sz w:val="24"/>
          <w:szCs w:val="24"/>
        </w:rPr>
        <w:t>20</w:t>
      </w:r>
      <w:r w:rsidR="009D0EE5" w:rsidRPr="000D1D29">
        <w:rPr>
          <w:rFonts w:ascii="Times New Roman" w:hAnsi="Times New Roman" w:cs="Times New Roman"/>
          <w:sz w:val="24"/>
          <w:szCs w:val="24"/>
        </w:rPr>
        <w:t xml:space="preserve">-05 </w:t>
      </w:r>
      <w:proofErr w:type="spellStart"/>
      <w:r w:rsidR="009D0EE5" w:rsidRPr="000D1D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D0EE5" w:rsidRPr="000D1D29">
        <w:rPr>
          <w:rFonts w:ascii="Times New Roman" w:hAnsi="Times New Roman" w:cs="Times New Roman"/>
          <w:sz w:val="24"/>
          <w:szCs w:val="24"/>
        </w:rPr>
        <w:t xml:space="preserve"> </w:t>
      </w:r>
      <w:r w:rsidR="00CA26C8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AF7023" w:rsidRPr="000D1D29">
        <w:rPr>
          <w:rFonts w:ascii="Times New Roman" w:hAnsi="Times New Roman" w:cs="Times New Roman"/>
          <w:sz w:val="24"/>
          <w:szCs w:val="24"/>
        </w:rPr>
        <w:t>.</w:t>
      </w:r>
      <w:r w:rsidR="00772156" w:rsidRPr="000D1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A26C8">
        <w:rPr>
          <w:rFonts w:ascii="Times New Roman" w:hAnsi="Times New Roman" w:cs="Times New Roman"/>
          <w:sz w:val="24"/>
          <w:szCs w:val="24"/>
          <w:lang w:val="en-GB"/>
        </w:rPr>
        <w:t>јуна</w:t>
      </w:r>
      <w:proofErr w:type="spellEnd"/>
      <w:r w:rsidR="00E340C2" w:rsidRPr="000D1D29">
        <w:rPr>
          <w:rFonts w:ascii="Times New Roman" w:hAnsi="Times New Roman" w:cs="Times New Roman"/>
          <w:sz w:val="24"/>
          <w:szCs w:val="24"/>
        </w:rPr>
        <w:t xml:space="preserve"> 20</w:t>
      </w:r>
      <w:r w:rsidR="00CA26C8">
        <w:rPr>
          <w:rFonts w:ascii="Times New Roman" w:hAnsi="Times New Roman" w:cs="Times New Roman"/>
          <w:sz w:val="24"/>
          <w:szCs w:val="24"/>
        </w:rPr>
        <w:t>20</w:t>
      </w:r>
      <w:r w:rsidR="00E340C2" w:rsidRPr="000D1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40C2" w:rsidRPr="000D1D2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Start"/>
      <w:r w:rsidR="00AD7A7F" w:rsidRPr="000D1D29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>:</w:t>
      </w:r>
    </w:p>
    <w:p w:rsidR="00F87DC0" w:rsidRPr="00EB56C4" w:rsidRDefault="00F87DC0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EB56C4" w:rsidRDefault="00AD7A7F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F" w:rsidRPr="00EB56C4" w:rsidRDefault="00AD7A7F" w:rsidP="00F87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6C4">
        <w:rPr>
          <w:rFonts w:ascii="Times New Roman" w:hAnsi="Times New Roman" w:cs="Times New Roman"/>
          <w:b/>
          <w:sz w:val="24"/>
          <w:szCs w:val="24"/>
        </w:rPr>
        <w:t>КОНКУРСНА ДОКУМЕНТАЦИЈА</w:t>
      </w:r>
    </w:p>
    <w:p w:rsidR="00AD7A7F" w:rsidRPr="00EB56C4" w:rsidRDefault="00A86F2C" w:rsidP="00F87D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</w:p>
    <w:p w:rsidR="00AD7A7F" w:rsidRPr="00EB56C4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56C4" w:rsidRPr="00EB56C4" w:rsidRDefault="00EB56C4" w:rsidP="00EB56C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B56C4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E02269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Pr="00EB56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D7A7F" w:rsidRPr="00EB56C4" w:rsidRDefault="00AD7A7F" w:rsidP="00F87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A7F" w:rsidRPr="00903DF1" w:rsidRDefault="00AD7A7F" w:rsidP="00F87DC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F6AC6" w:rsidRPr="00903DF1">
        <w:rPr>
          <w:rFonts w:ascii="Times New Roman" w:hAnsi="Times New Roman" w:cs="Times New Roman"/>
          <w:sz w:val="24"/>
          <w:szCs w:val="24"/>
          <w:lang w:val="sr-Cyrl-RS"/>
        </w:rPr>
        <w:t xml:space="preserve">ЈН  </w:t>
      </w:r>
      <w:r w:rsidR="00A86F2C">
        <w:rPr>
          <w:rFonts w:ascii="Times New Roman" w:hAnsi="Times New Roman" w:cs="Times New Roman"/>
          <w:sz w:val="24"/>
          <w:szCs w:val="24"/>
          <w:lang w:val="en-GB"/>
        </w:rPr>
        <w:t>4</w:t>
      </w:r>
      <w:proofErr w:type="gramEnd"/>
      <w:r w:rsidR="00D42E78" w:rsidRPr="00903DF1">
        <w:rPr>
          <w:rFonts w:ascii="Times New Roman" w:hAnsi="Times New Roman" w:cs="Times New Roman"/>
          <w:sz w:val="24"/>
          <w:szCs w:val="24"/>
        </w:rPr>
        <w:t>/20</w:t>
      </w:r>
      <w:r w:rsidR="00A86F2C">
        <w:rPr>
          <w:rFonts w:ascii="Times New Roman" w:hAnsi="Times New Roman" w:cs="Times New Roman"/>
          <w:sz w:val="24"/>
          <w:szCs w:val="24"/>
        </w:rPr>
        <w:t>20</w:t>
      </w:r>
    </w:p>
    <w:p w:rsidR="00632448" w:rsidRPr="00EB56C4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B6393C" w:rsidRPr="00EB56C4" w:rsidRDefault="00B6393C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AD7A7F" w:rsidP="00523A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6C4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EB56C4">
        <w:rPr>
          <w:rFonts w:ascii="Times New Roman" w:hAnsi="Times New Roman" w:cs="Times New Roman"/>
          <w:sz w:val="24"/>
          <w:szCs w:val="24"/>
        </w:rPr>
        <w:t>:</w:t>
      </w:r>
    </w:p>
    <w:p w:rsidR="00EB33CF" w:rsidRPr="00EB56C4" w:rsidRDefault="00EB33CF" w:rsidP="00523AE3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  <w:id w:val="-1029101254"/>
        <w:docPartObj>
          <w:docPartGallery w:val="Table of Contents"/>
          <w:docPartUnique/>
        </w:docPartObj>
      </w:sdtPr>
      <w:sdtEndPr>
        <w:rPr>
          <w:rFonts w:asciiTheme="minorHAnsi" w:hAnsiTheme="minorHAnsi" w:cstheme="minorHAnsi"/>
          <w:bCs/>
          <w:caps/>
          <w:noProof/>
          <w:sz w:val="20"/>
          <w:szCs w:val="20"/>
        </w:rPr>
      </w:sdtEndPr>
      <w:sdtContent>
        <w:p w:rsidR="00D36DF2" w:rsidRPr="00D36DF2" w:rsidRDefault="00746057" w:rsidP="00F05CBF">
          <w:pPr>
            <w:pStyle w:val="TOC1"/>
            <w:jc w:val="both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begin"/>
          </w: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instrText xml:space="preserve"> TOC \o "1-3" \h \z \u </w:instrText>
          </w:r>
          <w:r w:rsidRPr="00EB56C4">
            <w:rPr>
              <w:rFonts w:ascii="Times New Roman" w:hAnsi="Times New Roman" w:cs="Times New Roman"/>
              <w:b w:val="0"/>
              <w:sz w:val="24"/>
              <w:szCs w:val="24"/>
            </w:rPr>
            <w:fldChar w:fldCharType="separate"/>
          </w:r>
          <w:hyperlink w:anchor="_Toc525294334" w:history="1">
            <w:r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I.</w:t>
            </w:r>
            <w:r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ОПШТИ ПОДАЦИ О ЈАВНОЈ НАБАВЦИ</w: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_Toc525294334 \h </w:instrTex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3</w:t>
            </w:r>
            <w:r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Default="00821E3B" w:rsidP="00F05CBF">
          <w:pPr>
            <w:pStyle w:val="TOC1"/>
            <w:jc w:val="both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525294335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II.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ВРСТА, ОПИС УСЛУГА, НАЧИН СПРОВОЂЕЊА КОНТРОЛЕ И ОБЕЗБЕЂИВАЊА ГАРАНЦИЈЕ КВАЛИТЕТА, РОК ИЗВРШЕЊА, ЕВЕНТУАЛНЕ ДОДАТНЕ УСЛУГЕ И СЛ.</w:t>
            </w:r>
            <w:r w:rsidR="00030BF7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  <w:lang w:val="sr-Cyrl-RS"/>
              </w:rPr>
              <w:t xml:space="preserve">  4</w:t>
            </w:r>
          </w:hyperlink>
        </w:p>
        <w:p w:rsidR="00F05CBF" w:rsidRPr="00F05CBF" w:rsidRDefault="00F05CBF" w:rsidP="00F05CBF">
          <w:pPr>
            <w:pStyle w:val="Heading1"/>
            <w:numPr>
              <w:ilvl w:val="0"/>
              <w:numId w:val="0"/>
            </w:numPr>
            <w:ind w:hanging="360"/>
            <w:rPr>
              <w:rFonts w:ascii="Times New Roman" w:hAnsi="Times New Roman" w:cs="Times New Roman"/>
              <w:b w:val="0"/>
              <w:i w:val="0"/>
              <w:sz w:val="24"/>
            </w:rPr>
          </w:pPr>
          <w:r>
            <w:rPr>
              <w:rFonts w:ascii="Times New Roman" w:hAnsi="Times New Roman" w:cs="Times New Roman"/>
              <w:b w:val="0"/>
              <w:i w:val="0"/>
              <w:sz w:val="24"/>
              <w:lang w:val="sr-Latn-RS"/>
            </w:rPr>
            <w:t xml:space="preserve">      III. </w:t>
          </w:r>
          <w:r w:rsidRPr="00F05CBF">
            <w:rPr>
              <w:rFonts w:ascii="Times New Roman" w:hAnsi="Times New Roman" w:cs="Times New Roman"/>
              <w:b w:val="0"/>
              <w:i w:val="0"/>
              <w:sz w:val="24"/>
            </w:rPr>
            <w:t>УСЛОВИ ЗА УЧЕШЋЕ У ПОСТУПКУ ЈАВНЕ НАБАВКЕ ИЗ ЧЛ. 75. И 76. ЗАКОНА И УПУТСТВО КАКО СЕ ДОКАЗУЈЕ ИСПУЊЕНОСТ ТИХ УСЛОВА</w:t>
          </w:r>
        </w:p>
        <w:p w:rsidR="00746057" w:rsidRPr="00EB56C4" w:rsidRDefault="00821E3B">
          <w:pPr>
            <w:pStyle w:val="TOC2"/>
            <w:tabs>
              <w:tab w:val="left" w:pos="720"/>
              <w:tab w:val="right" w:leader="dot" w:pos="9737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bidi="ar-SA"/>
            </w:rPr>
          </w:pPr>
          <w:hyperlink w:anchor="_Toc525294337" w:history="1"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1.</w:t>
            </w:r>
            <w:r w:rsidR="00746057" w:rsidRPr="00EB56C4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Latn-RS"/>
              </w:rPr>
              <w:t>ОБАВЕЗНИ УСЛОВИ</w:t>
            </w:r>
            <w:r w:rsidR="00746057" w:rsidRPr="00EB56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30BF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46057" w:rsidRPr="00EB56C4" w:rsidRDefault="00821E3B">
          <w:pPr>
            <w:pStyle w:val="TOC2"/>
            <w:tabs>
              <w:tab w:val="left" w:pos="720"/>
              <w:tab w:val="right" w:leader="dot" w:pos="9737"/>
            </w:tabs>
            <w:rPr>
              <w:rFonts w:ascii="Times New Roman" w:eastAsiaTheme="minorEastAsia" w:hAnsi="Times New Roman" w:cs="Times New Roman"/>
              <w:smallCaps w:val="0"/>
              <w:noProof/>
              <w:sz w:val="24"/>
              <w:szCs w:val="24"/>
              <w:lang w:bidi="ar-SA"/>
            </w:rPr>
          </w:pPr>
          <w:hyperlink w:anchor="_Toc525294338" w:history="1"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  <w:r w:rsidR="00746057" w:rsidRPr="00EB56C4">
              <w:rPr>
                <w:rFonts w:ascii="Times New Roman" w:eastAsiaTheme="minorEastAsia" w:hAnsi="Times New Roman" w:cs="Times New Roman"/>
                <w:small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ДОДАТНИ УСЛОВИ</w:t>
            </w:r>
            <w:r w:rsidR="00746057" w:rsidRPr="00EB56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0388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746057" w:rsidRPr="00EB56C4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39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RS"/>
              </w:rPr>
              <w:t>IV.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У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Latn-RS"/>
              </w:rPr>
              <w:t>ПУТСТВО КАКО СЕ ДОКАЗУЈЕ ИСПУЊЕНОСТ УСЛОВА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_Toc525294339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7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0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V.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УПУТСТВО ПОНУЂАЧИМА КАКО ДА САЧИНЕ ПОНУДУ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_Toc525294340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8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1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VI.ОБРАСЦИ ЗА САЧИЊАВАЊЕ ПОНУДА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_Toc525294341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3" w:history="1"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1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1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Образац понуде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_Toc525294343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FC0846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val="sr-Cyrl-RS" w:bidi="ar-SA"/>
            </w:rPr>
          </w:pPr>
          <w:hyperlink w:anchor="_Toc525294344" w:history="1"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2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00410B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2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</w:hyperlink>
          <w:r w:rsidR="00030BF7">
            <w:rPr>
              <w:rFonts w:ascii="Times New Roman" w:hAnsi="Times New Roman" w:cs="Times New Roman"/>
              <w:b w:val="0"/>
              <w:noProof/>
              <w:sz w:val="24"/>
              <w:szCs w:val="24"/>
              <w:lang w:val="sr-Cyrl-RS"/>
            </w:rPr>
            <w:t xml:space="preserve"> ОБРАЗАЦ СТРУКТУРЕ ЦЕНЕ</w:t>
          </w:r>
          <w:r w:rsidR="00FC0846">
            <w:rPr>
              <w:rFonts w:ascii="Times New Roman" w:hAnsi="Times New Roman" w:cs="Times New Roman"/>
              <w:b w:val="0"/>
              <w:noProof/>
              <w:sz w:val="24"/>
              <w:szCs w:val="24"/>
              <w:lang w:val="sr-Cyrl-RS"/>
            </w:rPr>
            <w:t>……………………………</w:t>
          </w:r>
        </w:p>
        <w:p w:rsidR="00746057" w:rsidRDefault="00821E3B">
          <w:pPr>
            <w:pStyle w:val="TOC1"/>
            <w:rPr>
              <w:rFonts w:ascii="Times New Roman" w:hAnsi="Times New Roman" w:cs="Times New Roman"/>
              <w:b w:val="0"/>
              <w:noProof/>
              <w:sz w:val="24"/>
              <w:szCs w:val="24"/>
            </w:rPr>
          </w:pPr>
          <w:hyperlink w:anchor="_Toc525294345" w:history="1">
            <w:r w:rsidR="00030BF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3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</w:t>
            </w:r>
            <w:r w:rsid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3</w:t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030BF7" w:rsidRPr="00030BF7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 </w:t>
            </w:r>
            <w:r w:rsidR="00030BF7" w:rsidRPr="00FC0846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изјаве о независној понуди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_Toc525294345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30BF7" w:rsidRPr="00030BF7" w:rsidRDefault="00030BF7" w:rsidP="00030BF7">
          <w:pPr>
            <w:rPr>
              <w:rFonts w:ascii="Times New Roman" w:hAnsi="Times New Roman" w:cs="Times New Roman"/>
              <w:sz w:val="24"/>
              <w:szCs w:val="24"/>
              <w:lang w:val="sr-Cyrl-RS"/>
            </w:rPr>
          </w:pPr>
          <w:r>
            <w:rPr>
              <w:lang w:val="sr-Cyrl-RS"/>
            </w:rPr>
            <w:t xml:space="preserve">4. 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ОБРАЗАЦ 4 </w:t>
          </w:r>
          <w:r>
            <w:rPr>
              <w:lang w:val="sr-Cyrl-RS"/>
            </w:rPr>
            <w:t xml:space="preserve"> - 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>О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БРАЗАЦ ИЗЈАВЕ ПОНУЂАЧА О ИСПУЊАВАЊУ УСЛОВА ИЗ ЧЛ.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75.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СТ.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1.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ТАЧ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. 1)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ДО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4)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И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СТ.</w:t>
          </w:r>
          <w:r w:rsidRPr="00030BF7">
            <w:rPr>
              <w:rFonts w:ascii="Times New Roman" w:hAnsi="Times New Roman" w:cs="Times New Roman"/>
              <w:sz w:val="24"/>
              <w:szCs w:val="24"/>
              <w:lang w:val="sr-Cyrl-RS"/>
            </w:rPr>
            <w:t xml:space="preserve"> 2. З</w:t>
          </w:r>
          <w:r w:rsidR="003C1A61">
            <w:rPr>
              <w:rFonts w:ascii="Times New Roman" w:hAnsi="Times New Roman" w:cs="Times New Roman"/>
              <w:sz w:val="24"/>
              <w:szCs w:val="24"/>
              <w:lang w:val="sr-Cyrl-RS"/>
            </w:rPr>
            <w:t>АКОНА</w:t>
          </w:r>
        </w:p>
        <w:p w:rsidR="00746057" w:rsidRPr="00EB56C4" w:rsidRDefault="00821E3B" w:rsidP="00F05CBF">
          <w:pPr>
            <w:pStyle w:val="TOC1"/>
            <w:jc w:val="both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6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5.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5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изјаве подизвођача о испуњавању услова из чл. 75. ст. 1. тач. 1) до 4) и ст. 2. Закона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_Toc525294346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6057" w:rsidRPr="00EB56C4" w:rsidRDefault="00821E3B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7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6.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6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Образац трошкова припреме понуде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_Toc525294347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05CBF" w:rsidRPr="007D0130" w:rsidRDefault="00821E3B" w:rsidP="007D0130">
          <w:pPr>
            <w:pStyle w:val="TOC1"/>
            <w:rPr>
              <w:rFonts w:ascii="Times New Roman" w:eastAsiaTheme="minorEastAsia" w:hAnsi="Times New Roman" w:cs="Times New Roman"/>
              <w:b w:val="0"/>
              <w:bCs w:val="0"/>
              <w:caps w:val="0"/>
              <w:noProof/>
              <w:sz w:val="24"/>
              <w:szCs w:val="24"/>
              <w:lang w:bidi="ar-SA"/>
            </w:rPr>
          </w:pPr>
          <w:hyperlink w:anchor="_Toc525294348" w:history="1"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7.</w:t>
            </w:r>
            <w:r w:rsidR="00746057" w:rsidRPr="00EB56C4">
              <w:rPr>
                <w:rFonts w:ascii="Times New Roman" w:eastAsiaTheme="minorEastAsia" w:hAnsi="Times New Roman" w:cs="Times New Roman"/>
                <w:b w:val="0"/>
                <w:bCs w:val="0"/>
                <w:caps w:val="0"/>
                <w:noProof/>
                <w:sz w:val="24"/>
                <w:szCs w:val="24"/>
                <w:lang w:bidi="ar-SA"/>
              </w:rPr>
              <w:tab/>
            </w:r>
            <w:r w:rsidR="00746057" w:rsidRPr="00EB56C4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 xml:space="preserve">Образац 7 </w:t>
            </w:r>
            <w:r w:rsidR="006656A7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-</w:t>
            </w:r>
            <w:r w:rsidR="00FC0846" w:rsidRPr="00FC0846">
              <w:t xml:space="preserve"> </w:t>
            </w:r>
            <w:r w:rsidR="00FC0846" w:rsidRPr="00FC0846">
              <w:rPr>
                <w:rStyle w:val="Hyperlink"/>
                <w:rFonts w:ascii="Times New Roman" w:hAnsi="Times New Roman" w:cs="Times New Roman"/>
                <w:b w:val="0"/>
                <w:noProof/>
                <w:sz w:val="24"/>
                <w:szCs w:val="24"/>
                <w:lang w:val="sr-Cyrl-RS"/>
              </w:rPr>
              <w:t>Модел уговора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ab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begin"/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instrText xml:space="preserve"> PAGEREF _Toc525294348 \h </w:instrTex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separate"/>
            </w:r>
            <w:r w:rsidR="00807D1E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t>19</w:t>
            </w:r>
            <w:r w:rsidR="00746057" w:rsidRPr="00EB56C4">
              <w:rPr>
                <w:rFonts w:ascii="Times New Roman" w:hAnsi="Times New Roman" w:cs="Times New Roman"/>
                <w:b w:val="0"/>
                <w:noProof/>
                <w:webHidden/>
                <w:sz w:val="24"/>
                <w:szCs w:val="24"/>
              </w:rPr>
              <w:fldChar w:fldCharType="end"/>
            </w:r>
          </w:hyperlink>
          <w:r w:rsidR="00746057" w:rsidRPr="00EB56C4">
            <w:rPr>
              <w:rFonts w:ascii="Times New Roman" w:hAnsi="Times New Roman" w:cs="Times New Roman"/>
              <w:bCs w:val="0"/>
              <w:noProof/>
              <w:sz w:val="24"/>
              <w:szCs w:val="24"/>
            </w:rPr>
            <w:fldChar w:fldCharType="end"/>
          </w:r>
        </w:p>
      </w:sdtContent>
    </w:sdt>
    <w:bookmarkStart w:id="3" w:name="_Toc517938769" w:displacedByCustomXml="prev"/>
    <w:bookmarkStart w:id="4" w:name="_Toc525294334" w:displacedByCustomXml="prev"/>
    <w:p w:rsidR="00566BA2" w:rsidRDefault="00566BA2" w:rsidP="00566BA2">
      <w:pPr>
        <w:pStyle w:val="Heading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</w:rPr>
      </w:pPr>
    </w:p>
    <w:p w:rsidR="00672F7B" w:rsidRDefault="00672F7B" w:rsidP="00566BA2">
      <w:pPr>
        <w:pStyle w:val="Heading1"/>
        <w:numPr>
          <w:ilvl w:val="0"/>
          <w:numId w:val="0"/>
        </w:numPr>
        <w:ind w:left="284"/>
        <w:rPr>
          <w:rFonts w:ascii="Times New Roman" w:hAnsi="Times New Roman" w:cs="Times New Roman"/>
          <w:sz w:val="24"/>
        </w:rPr>
      </w:pPr>
    </w:p>
    <w:p w:rsidR="00632448" w:rsidRPr="00F06CC0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r w:rsidRPr="00F06CC0">
        <w:rPr>
          <w:rFonts w:ascii="Times New Roman" w:hAnsi="Times New Roman" w:cs="Times New Roman"/>
          <w:b w:val="0"/>
          <w:sz w:val="24"/>
        </w:rPr>
        <w:lastRenderedPageBreak/>
        <w:t>ОПШТИ ПОДАЦИ О ЈАВНОЈ НАБАВЦИ</w:t>
      </w:r>
      <w:bookmarkEnd w:id="4"/>
      <w:bookmarkEnd w:id="3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1.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наручиоцу</w:t>
      </w:r>
      <w:proofErr w:type="spellEnd"/>
    </w:p>
    <w:p w:rsidR="00AD7A7F" w:rsidRPr="007069B8" w:rsidRDefault="00BE6344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Национала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7069B8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44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BE634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2 </w:t>
      </w:r>
      <w:r w:rsidR="00672F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2F7B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F7B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="00672F7B">
        <w:rPr>
          <w:rFonts w:ascii="Times New Roman" w:hAnsi="Times New Roman" w:cs="Times New Roman"/>
          <w:sz w:val="24"/>
          <w:szCs w:val="24"/>
        </w:rPr>
        <w:t xml:space="preserve">: </w:t>
      </w:r>
      <w:r w:rsidR="00672F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72F7B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F7B">
        <w:rPr>
          <w:rFonts w:ascii="Times New Roman" w:hAnsi="Times New Roman" w:cs="Times New Roman"/>
          <w:sz w:val="24"/>
          <w:szCs w:val="24"/>
        </w:rPr>
        <w:t>Степе</w:t>
      </w:r>
      <w:proofErr w:type="spellEnd"/>
      <w:r w:rsidR="00672F7B">
        <w:rPr>
          <w:rFonts w:ascii="Times New Roman" w:hAnsi="Times New Roman" w:cs="Times New Roman"/>
          <w:sz w:val="24"/>
          <w:szCs w:val="24"/>
        </w:rPr>
        <w:t xml:space="preserve"> 51, </w:t>
      </w:r>
      <w:proofErr w:type="spellStart"/>
      <w:r w:rsidR="00672F7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672F7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D7A7F" w:rsidRPr="007069B8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ПИБ: 110464012 </w:t>
      </w:r>
    </w:p>
    <w:p w:rsidR="00AD7A7F" w:rsidRPr="007069B8" w:rsidRDefault="00AD7A7F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134E" w:rsidRPr="007069B8">
        <w:rPr>
          <w:rFonts w:ascii="Times New Roman" w:hAnsi="Times New Roman" w:cs="Times New Roman"/>
          <w:sz w:val="24"/>
          <w:szCs w:val="24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17910892 </w:t>
      </w:r>
    </w:p>
    <w:p w:rsidR="00DC134E" w:rsidRPr="007069B8" w:rsidRDefault="00DC134E" w:rsidP="00F87D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C10E81" w:rsidRPr="007069B8">
          <w:rPr>
            <w:rStyle w:val="Hyperlink"/>
            <w:rFonts w:ascii="Times New Roman" w:hAnsi="Times New Roman" w:cs="Times New Roman"/>
            <w:sz w:val="24"/>
            <w:szCs w:val="24"/>
          </w:rPr>
          <w:t>www.napa.gov.rs</w:t>
        </w:r>
      </w:hyperlink>
    </w:p>
    <w:p w:rsidR="00DC134E" w:rsidRPr="007069B8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2.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Врста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поступка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набавке</w:t>
      </w:r>
      <w:proofErr w:type="spellEnd"/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2) ЗЈН и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уређују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Поменутим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ЗЈН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предвиђено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спроводити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уметничких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повезаних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заштитом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искључивих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покретања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2) ЗЈН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основаности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>.</w:t>
      </w: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C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основаности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26C8" w:rsidRPr="00CA26C8" w:rsidRDefault="00CA26C8" w:rsidP="00CA26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дописом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011-00-2864/20</w:t>
      </w:r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CA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6C8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заведен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A26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јуна</w:t>
      </w:r>
      <w:r w:rsidRPr="00CA26C8">
        <w:rPr>
          <w:rFonts w:ascii="Times New Roman" w:hAnsi="Times New Roman" w:cs="Times New Roman"/>
          <w:sz w:val="24"/>
          <w:szCs w:val="24"/>
        </w:rPr>
        <w:t xml:space="preserve">.2020.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доставила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основана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примена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36.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CA26C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A26C8">
        <w:rPr>
          <w:rFonts w:ascii="Times New Roman" w:hAnsi="Times New Roman" w:cs="Times New Roman"/>
          <w:sz w:val="24"/>
          <w:szCs w:val="24"/>
        </w:rPr>
        <w:t xml:space="preserve"> 2) ЗЈН.</w:t>
      </w:r>
    </w:p>
    <w:p w:rsidR="00632448" w:rsidRPr="007069B8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3.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Предмет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набавке</w:t>
      </w:r>
      <w:proofErr w:type="spellEnd"/>
    </w:p>
    <w:p w:rsidR="0099181F" w:rsidRPr="0099181F" w:rsidRDefault="00DC134E" w:rsidP="0099181F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9918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2269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обукама.</w:t>
      </w:r>
    </w:p>
    <w:p w:rsidR="0099181F" w:rsidRPr="007069B8" w:rsidRDefault="0099181F" w:rsidP="009918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134E" w:rsidRPr="007069B8" w:rsidRDefault="00DC134E" w:rsidP="0099181F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општег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речника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56C4" w:rsidRPr="00F60208" w:rsidRDefault="00EB56C4" w:rsidP="00EB56C4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ru-RU"/>
        </w:rPr>
        <w:t xml:space="preserve">            </w:t>
      </w:r>
      <w:r w:rsidR="00E02269" w:rsidRPr="00B34488">
        <w:rPr>
          <w:rFonts w:ascii="Times New Roman" w:eastAsiaTheme="minorHAnsi" w:hAnsi="Times New Roman"/>
          <w:sz w:val="24"/>
          <w:szCs w:val="24"/>
        </w:rPr>
        <w:t>72267100-0</w:t>
      </w:r>
      <w:r w:rsidR="00E02269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proofErr w:type="spellStart"/>
      <w:r w:rsidR="00E02269" w:rsidRPr="00B34488">
        <w:rPr>
          <w:rFonts w:ascii="Times New Roman" w:eastAsiaTheme="minorHAnsi" w:hAnsi="Times New Roman"/>
          <w:sz w:val="24"/>
          <w:szCs w:val="24"/>
        </w:rPr>
        <w:t>Одржавање</w:t>
      </w:r>
      <w:proofErr w:type="spellEnd"/>
      <w:r w:rsidR="00E02269" w:rsidRPr="00B344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02269" w:rsidRPr="00B34488">
        <w:rPr>
          <w:rFonts w:ascii="Times New Roman" w:eastAsiaTheme="minorHAnsi" w:hAnsi="Times New Roman"/>
          <w:sz w:val="24"/>
          <w:szCs w:val="24"/>
        </w:rPr>
        <w:t>софтвера</w:t>
      </w:r>
      <w:proofErr w:type="spellEnd"/>
      <w:r w:rsidR="00E02269" w:rsidRPr="00B344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02269" w:rsidRPr="00B34488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="00E02269" w:rsidRPr="00B344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02269" w:rsidRPr="00B34488">
        <w:rPr>
          <w:rFonts w:ascii="Times New Roman" w:eastAsiaTheme="minorHAnsi" w:hAnsi="Times New Roman"/>
          <w:sz w:val="24"/>
          <w:szCs w:val="24"/>
        </w:rPr>
        <w:t>информационе</w:t>
      </w:r>
      <w:proofErr w:type="spellEnd"/>
      <w:r w:rsidR="00E02269" w:rsidRPr="00B34488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02269" w:rsidRPr="00B34488">
        <w:rPr>
          <w:rFonts w:ascii="Times New Roman" w:eastAsiaTheme="minorHAnsi" w:hAnsi="Times New Roman"/>
          <w:sz w:val="24"/>
          <w:szCs w:val="24"/>
        </w:rPr>
        <w:t>технологије</w:t>
      </w:r>
      <w:proofErr w:type="spellEnd"/>
    </w:p>
    <w:p w:rsidR="00DC134E" w:rsidRPr="00903DF1" w:rsidRDefault="00DC134E" w:rsidP="00F87DC0">
      <w:pPr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72156" w:rsidRPr="007069B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AC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 </w:t>
      </w:r>
      <w:r w:rsidR="00672F7B">
        <w:rPr>
          <w:rFonts w:ascii="Times New Roman" w:hAnsi="Times New Roman" w:cs="Times New Roman"/>
          <w:sz w:val="24"/>
          <w:szCs w:val="24"/>
          <w:lang w:val="en-GB"/>
        </w:rPr>
        <w:t>4</w:t>
      </w:r>
      <w:proofErr w:type="gramEnd"/>
      <w:r w:rsidR="00D42E78" w:rsidRPr="00903DF1">
        <w:rPr>
          <w:rFonts w:ascii="Times New Roman" w:hAnsi="Times New Roman" w:cs="Times New Roman"/>
          <w:sz w:val="24"/>
          <w:szCs w:val="24"/>
        </w:rPr>
        <w:t>/20</w:t>
      </w:r>
      <w:r w:rsidR="00672F7B">
        <w:rPr>
          <w:rFonts w:ascii="Times New Roman" w:hAnsi="Times New Roman" w:cs="Times New Roman"/>
          <w:sz w:val="24"/>
          <w:szCs w:val="24"/>
        </w:rPr>
        <w:t>20</w:t>
      </w:r>
    </w:p>
    <w:p w:rsidR="00AD7A7F" w:rsidRPr="007069B8" w:rsidRDefault="00AD7A7F" w:rsidP="00F87DC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DC134E" w:rsidRPr="007069B8" w:rsidRDefault="00DC134E" w:rsidP="00523AE3">
      <w:pPr>
        <w:rPr>
          <w:rFonts w:ascii="Times New Roman" w:hAnsi="Times New Roman" w:cs="Times New Roman"/>
          <w:sz w:val="24"/>
          <w:szCs w:val="24"/>
        </w:rPr>
      </w:pPr>
    </w:p>
    <w:p w:rsidR="00DC134E" w:rsidRPr="007069B8" w:rsidRDefault="004C7936" w:rsidP="00DB2569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4. </w:t>
      </w:r>
      <w:proofErr w:type="spellStart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>Циљ</w:t>
      </w:r>
      <w:proofErr w:type="spellEnd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C134E" w:rsidRPr="007069B8">
        <w:rPr>
          <w:rFonts w:ascii="Times New Roman" w:hAnsi="Times New Roman" w:cs="Times New Roman"/>
          <w:b/>
          <w:i/>
          <w:sz w:val="24"/>
          <w:szCs w:val="24"/>
        </w:rPr>
        <w:t>поступка</w:t>
      </w:r>
      <w:proofErr w:type="spellEnd"/>
    </w:p>
    <w:p w:rsidR="00DC134E" w:rsidRPr="007069B8" w:rsidRDefault="00DC134E" w:rsidP="00F87DC0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72F7B" w:rsidRPr="00672F7B" w:rsidRDefault="00672F7B" w:rsidP="0067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упућен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2F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Форматура</w:t>
      </w:r>
      <w:proofErr w:type="spellEnd"/>
      <w:proofErr w:type="gramEnd"/>
      <w:r w:rsidRPr="00672F7B">
        <w:rPr>
          <w:rFonts w:ascii="Times New Roman" w:hAnsi="Times New Roman" w:cs="Times New Roman"/>
          <w:sz w:val="24"/>
          <w:szCs w:val="24"/>
        </w:rPr>
        <w:t xml:space="preserve"> д.о.о.,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Агостина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Нета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30/VII/71,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>:</w:t>
      </w:r>
    </w:p>
    <w:p w:rsidR="00672F7B" w:rsidRDefault="00672F7B" w:rsidP="0067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2F7B" w:rsidRPr="00672F7B" w:rsidRDefault="00672F7B" w:rsidP="00672F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2F7B">
        <w:rPr>
          <w:rFonts w:ascii="Times New Roman" w:hAnsi="Times New Roman" w:cs="Times New Roman"/>
          <w:sz w:val="24"/>
          <w:szCs w:val="24"/>
        </w:rPr>
        <w:lastRenderedPageBreak/>
        <w:t>Истовремено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преговарачког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објављенo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672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F7B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72F7B" w:rsidRDefault="00672F7B" w:rsidP="00DB2569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672F7B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5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Контакт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служба</w:t>
      </w:r>
      <w:proofErr w:type="spellEnd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D7A7F" w:rsidRPr="007069B8" w:rsidRDefault="00AD7A7F" w:rsidP="00672F7B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: </w:t>
      </w:r>
      <w:r w:rsidR="00EB56C4">
        <w:rPr>
          <w:rFonts w:ascii="Times New Roman" w:hAnsi="Times New Roman" w:cs="Times New Roman"/>
          <w:sz w:val="24"/>
          <w:szCs w:val="24"/>
          <w:lang w:val="sr-Cyrl-RS"/>
        </w:rPr>
        <w:t>Данијела Севић</w:t>
      </w:r>
      <w:r w:rsidR="00A62E3D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448" w:rsidRPr="007069B8" w:rsidRDefault="006628B9" w:rsidP="00672F7B">
      <w:pPr>
        <w:ind w:left="709" w:hanging="709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0273B5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proofErr w:type="spellStart"/>
      <w:r w:rsidRPr="007069B8">
        <w:rPr>
          <w:rFonts w:ascii="Times New Roman" w:hAnsi="Times New Roman" w:cs="Times New Roman"/>
          <w:sz w:val="24"/>
          <w:szCs w:val="24"/>
          <w:lang w:val="sr-Latn-RS"/>
        </w:rPr>
        <w:t>маил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адреса</w:t>
      </w:r>
      <w:bookmarkStart w:id="5" w:name="_Hlk530127045"/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  <w:r w:rsidR="00A62E3D"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10" w:history="1">
        <w:r w:rsidR="00EB56C4" w:rsidRPr="008B444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bookmarkEnd w:id="5"/>
      <w:r w:rsidR="00C10E81"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DC134E" w:rsidRPr="007069B8" w:rsidRDefault="00DC134E" w:rsidP="00672F7B">
      <w:pPr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07:30-15:30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83CA8" w:rsidRDefault="00566B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72F7B" w:rsidRDefault="00566BA2" w:rsidP="00523AE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66BA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6. Лице овлашћено за потписивање уговор</w:t>
      </w:r>
    </w:p>
    <w:p w:rsidR="00566BA2" w:rsidRPr="00672F7B" w:rsidRDefault="00566BA2" w:rsidP="00523AE3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</w:t>
      </w:r>
      <w:r w:rsidR="00D36D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д. директора Дражен Маравић</w:t>
      </w:r>
    </w:p>
    <w:p w:rsidR="00566BA2" w:rsidRPr="00566BA2" w:rsidRDefault="00566BA2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32448" w:rsidRPr="007069B8" w:rsidRDefault="00672F7B" w:rsidP="00672F7B">
      <w:pPr>
        <w:ind w:left="709" w:hanging="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 </w:t>
      </w:r>
      <w:r w:rsidR="00566BA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7</w:t>
      </w:r>
      <w:r w:rsidR="004C7936" w:rsidRPr="007069B8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b/>
          <w:i/>
          <w:sz w:val="24"/>
          <w:szCs w:val="24"/>
        </w:rPr>
        <w:t>Партије</w:t>
      </w:r>
      <w:proofErr w:type="spellEnd"/>
    </w:p>
    <w:p w:rsidR="00632448" w:rsidRPr="007069B8" w:rsidRDefault="0094012B" w:rsidP="00672F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обликован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</w:t>
      </w:r>
      <w:r w:rsidRPr="007069B8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EB56C4" w:rsidRPr="00672F7B" w:rsidRDefault="00566BA2" w:rsidP="00672F7B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8</w:t>
      </w:r>
      <w:r w:rsidR="00EB56C4" w:rsidRPr="00EB56C4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.</w:t>
      </w:r>
      <w:r w:rsidR="00EB56C4" w:rsidRPr="00EB56C4">
        <w:rPr>
          <w:rFonts w:ascii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EB56C4" w:rsidRPr="00EB56C4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Назнаке и напомене о спровођењу </w:t>
      </w:r>
      <w:proofErr w:type="spellStart"/>
      <w:r w:rsidR="00EB56C4" w:rsidRPr="00EB56C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поступка</w:t>
      </w:r>
      <w:r w:rsidR="00EB56C4" w:rsidRPr="00EB56C4">
        <w:rPr>
          <w:rFonts w:ascii="Times New Roman" w:hAnsi="Times New Roman" w:cs="Times New Roman"/>
          <w:sz w:val="24"/>
          <w:szCs w:val="24"/>
          <w:lang w:val="sr-Cyrl-RS"/>
        </w:rPr>
        <w:t>Поступак</w:t>
      </w:r>
      <w:proofErr w:type="spellEnd"/>
      <w:r w:rsidR="00EB56C4" w:rsidRPr="00EB56C4">
        <w:rPr>
          <w:rFonts w:ascii="Times New Roman" w:hAnsi="Times New Roman" w:cs="Times New Roman"/>
          <w:sz w:val="24"/>
          <w:szCs w:val="24"/>
          <w:lang w:val="sr-Cyrl-RS"/>
        </w:rPr>
        <w:t xml:space="preserve"> се спроводи ради закључења уговора о јавној набавци.</w:t>
      </w:r>
    </w:p>
    <w:p w:rsidR="00EB56C4" w:rsidRPr="00EB56C4" w:rsidRDefault="00EB56C4" w:rsidP="00EB56C4">
      <w:pPr>
        <w:ind w:right="-244" w:firstLine="678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</w:pPr>
    </w:p>
    <w:p w:rsidR="0094012B" w:rsidRPr="007069B8" w:rsidRDefault="0094012B" w:rsidP="00523AE3">
      <w:pPr>
        <w:rPr>
          <w:rFonts w:ascii="Times New Roman" w:hAnsi="Times New Roman" w:cs="Times New Roman"/>
          <w:sz w:val="24"/>
          <w:szCs w:val="24"/>
        </w:rPr>
        <w:sectPr w:rsidR="0094012B" w:rsidRPr="007069B8" w:rsidSect="00523AE3">
          <w:footerReference w:type="default" r:id="rId11"/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F06CC0" w:rsidRDefault="00AD7A7F" w:rsidP="004250F5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sz w:val="24"/>
        </w:rPr>
      </w:pPr>
      <w:bookmarkStart w:id="6" w:name="_Toc517938770"/>
      <w:bookmarkStart w:id="7" w:name="_Toc525294335"/>
      <w:r w:rsidRPr="00F06CC0">
        <w:rPr>
          <w:rFonts w:ascii="Times New Roman" w:hAnsi="Times New Roman" w:cs="Times New Roman"/>
          <w:b w:val="0"/>
          <w:sz w:val="24"/>
        </w:rPr>
        <w:lastRenderedPageBreak/>
        <w:t xml:space="preserve">ВРСТА, </w:t>
      </w:r>
      <w:r w:rsidR="001D28FB" w:rsidRPr="00F06CC0">
        <w:rPr>
          <w:rFonts w:ascii="Times New Roman" w:hAnsi="Times New Roman" w:cs="Times New Roman"/>
          <w:b w:val="0"/>
          <w:sz w:val="24"/>
        </w:rPr>
        <w:t>ОПИС УСЛУГА</w:t>
      </w:r>
      <w:r w:rsidRPr="00F06CC0">
        <w:rPr>
          <w:rFonts w:ascii="Times New Roman" w:hAnsi="Times New Roman" w:cs="Times New Roman"/>
          <w:b w:val="0"/>
          <w:sz w:val="24"/>
        </w:rPr>
        <w:t>, НАЧИН СПРОВОЂЕЊА КОНТРОЛЕ И ОБЕЗБЕЂИВАЊА ГАРАНЦИЈЕ КВАЛИТЕТА, РОК ИЗВРШЕЊА, ЕВЕНТУАЛНЕ ДОДАТНЕ УСЛУГЕ И СЛ.</w:t>
      </w:r>
      <w:bookmarkEnd w:id="6"/>
      <w:bookmarkEnd w:id="7"/>
    </w:p>
    <w:p w:rsidR="00EB56C4" w:rsidRPr="007069B8" w:rsidRDefault="00EB56C4" w:rsidP="00EB56C4">
      <w:pPr>
        <w:pStyle w:val="Heading1"/>
        <w:numPr>
          <w:ilvl w:val="0"/>
          <w:numId w:val="0"/>
        </w:numPr>
        <w:ind w:left="567"/>
        <w:jc w:val="both"/>
        <w:rPr>
          <w:rFonts w:ascii="Times New Roman" w:hAnsi="Times New Roman" w:cs="Times New Roman"/>
          <w:sz w:val="24"/>
        </w:rPr>
      </w:pPr>
    </w:p>
    <w:p w:rsidR="00EB56C4" w:rsidRPr="00D75E6E" w:rsidRDefault="00A86F2C" w:rsidP="00EB56C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Преговарачки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EB56C4" w:rsidRPr="00D75E6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B56C4" w:rsidRPr="00D75E6E">
        <w:rPr>
          <w:rFonts w:ascii="Times New Roman" w:hAnsi="Times New Roman" w:cs="Times New Roman"/>
          <w:sz w:val="24"/>
          <w:szCs w:val="24"/>
          <w:lang w:val="sr-Cyrl-RS"/>
        </w:rPr>
        <w:t xml:space="preserve">услуга број ЈН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EB56C4" w:rsidRPr="00903DF1">
        <w:rPr>
          <w:rFonts w:ascii="Times New Roman" w:hAnsi="Times New Roman" w:cs="Times New Roman"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EB56C4" w:rsidRPr="00903DF1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EB56C4" w:rsidRPr="00D75E6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02269">
        <w:rPr>
          <w:rFonts w:ascii="Times New Roman" w:hAnsi="Times New Roman" w:cs="Times New Roman"/>
          <w:sz w:val="24"/>
          <w:szCs w:val="24"/>
          <w:lang w:val="sr-Cyrl-RS"/>
        </w:rPr>
        <w:t xml:space="preserve">одржавање </w:t>
      </w:r>
      <w:proofErr w:type="spellStart"/>
      <w:r w:rsidR="00E02269">
        <w:rPr>
          <w:rFonts w:ascii="Times New Roman" w:hAnsi="Times New Roman" w:cs="Times New Roman"/>
          <w:sz w:val="24"/>
          <w:szCs w:val="24"/>
          <w:lang w:val="sr-Cyrl-RS"/>
        </w:rPr>
        <w:t>сотвера</w:t>
      </w:r>
      <w:proofErr w:type="spellEnd"/>
      <w:r w:rsidR="00E02269">
        <w:rPr>
          <w:rFonts w:ascii="Times New Roman" w:hAnsi="Times New Roman" w:cs="Times New Roman"/>
          <w:sz w:val="24"/>
          <w:szCs w:val="24"/>
          <w:lang w:val="sr-Cyrl-RS"/>
        </w:rPr>
        <w:t xml:space="preserve"> за управљање обукама</w:t>
      </w:r>
      <w:r w:rsidR="00D75E6E" w:rsidRPr="00D75E6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E02269" w:rsidRPr="00535BC0" w:rsidRDefault="00E02269" w:rsidP="00E02269">
      <w:pPr>
        <w:rPr>
          <w:rFonts w:ascii="Times New Roman" w:eastAsiaTheme="minorHAnsi" w:hAnsi="Times New Roman"/>
          <w:sz w:val="24"/>
          <w:szCs w:val="24"/>
          <w:lang w:val="sr-Cyrl-CS" w:eastAsia="en-GB"/>
        </w:rPr>
      </w:pPr>
      <w:r w:rsidRPr="00535BC0">
        <w:rPr>
          <w:rFonts w:ascii="Times New Roman" w:eastAsiaTheme="minorHAnsi" w:hAnsi="Times New Roman"/>
          <w:sz w:val="24"/>
          <w:szCs w:val="24"/>
          <w:lang w:val="sr-Cyrl-CS" w:eastAsia="en-GB"/>
        </w:rPr>
        <w:t>Дорад</w:t>
      </w:r>
      <w:r w:rsidR="000D1D29">
        <w:rPr>
          <w:rFonts w:ascii="Times New Roman" w:eastAsiaTheme="minorHAnsi" w:hAnsi="Times New Roman"/>
          <w:sz w:val="24"/>
          <w:szCs w:val="24"/>
          <w:lang w:val="sr-Cyrl-CS" w:eastAsia="en-GB"/>
        </w:rPr>
        <w:t>а</w:t>
      </w:r>
      <w:r w:rsidRPr="00535BC0">
        <w:rPr>
          <w:rFonts w:ascii="Times New Roman" w:eastAsiaTheme="minorHAnsi" w:hAnsi="Times New Roman"/>
          <w:sz w:val="24"/>
          <w:szCs w:val="24"/>
          <w:lang w:val="sr-Cyrl-CS" w:eastAsia="en-GB"/>
        </w:rPr>
        <w:t xml:space="preserve"> и одржавање </w:t>
      </w:r>
      <w:r w:rsidRPr="00535BC0">
        <w:rPr>
          <w:rFonts w:ascii="Times New Roman" w:eastAsiaTheme="minorHAnsi" w:hAnsi="Times New Roman"/>
          <w:sz w:val="24"/>
          <w:szCs w:val="24"/>
          <w:lang w:val="sr-Latn-RS" w:eastAsia="en-GB"/>
        </w:rPr>
        <w:t xml:space="preserve">LMS </w:t>
      </w:r>
      <w:r w:rsidRPr="00535BC0">
        <w:rPr>
          <w:rFonts w:ascii="Times New Roman" w:eastAsiaTheme="minorHAnsi" w:hAnsi="Times New Roman"/>
          <w:sz w:val="24"/>
          <w:szCs w:val="24"/>
          <w:lang w:val="sr-Cyrl-CS" w:eastAsia="en-GB"/>
        </w:rPr>
        <w:t>платформе:</w:t>
      </w:r>
    </w:p>
    <w:p w:rsidR="00E02269" w:rsidRPr="00535BC0" w:rsidRDefault="00E02269" w:rsidP="00E02269">
      <w:pPr>
        <w:rPr>
          <w:rFonts w:ascii="Times New Roman" w:eastAsiaTheme="minorHAnsi" w:hAnsi="Times New Roman"/>
          <w:sz w:val="24"/>
          <w:szCs w:val="24"/>
          <w:lang w:eastAsia="en-GB"/>
        </w:rPr>
      </w:pPr>
    </w:p>
    <w:p w:rsidR="00E02269" w:rsidRPr="00535BC0" w:rsidRDefault="00E02269" w:rsidP="00E02269">
      <w:pPr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/>
          <w:sz w:val="24"/>
          <w:szCs w:val="24"/>
          <w:lang w:eastAsia="en-GB"/>
        </w:rPr>
      </w:pP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одржавање</w:t>
      </w:r>
      <w:r w:rsidRPr="00535BC0">
        <w:rPr>
          <w:rFonts w:ascii="Times New Roman" w:eastAsia="Times New Roman" w:hAnsi="Times New Roman"/>
          <w:sz w:val="24"/>
          <w:szCs w:val="24"/>
          <w:lang w:eastAsia="en-GB"/>
        </w:rPr>
        <w:t xml:space="preserve"> Cloud LMS </w:t>
      </w: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решења</w:t>
      </w:r>
      <w:r w:rsidRPr="00535BC0">
        <w:rPr>
          <w:rFonts w:ascii="Times New Roman" w:eastAsia="Times New Roman" w:hAnsi="Times New Roman"/>
          <w:sz w:val="24"/>
          <w:szCs w:val="24"/>
          <w:lang w:eastAsia="en-GB"/>
        </w:rPr>
        <w:t xml:space="preserve"> (</w:t>
      </w: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уклањање евентуалних неправилности на постојећем софтверу)</w:t>
      </w:r>
    </w:p>
    <w:p w:rsidR="00E02269" w:rsidRPr="00535BC0" w:rsidRDefault="00E02269" w:rsidP="00E02269">
      <w:pPr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/>
          <w:sz w:val="24"/>
          <w:szCs w:val="24"/>
          <w:lang w:eastAsia="en-GB"/>
        </w:rPr>
      </w:pP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израда додатних функционалности на постојећем </w:t>
      </w:r>
      <w:r w:rsidRPr="00535BC0">
        <w:rPr>
          <w:rFonts w:ascii="Times New Roman" w:eastAsia="Times New Roman" w:hAnsi="Times New Roman"/>
          <w:sz w:val="24"/>
          <w:szCs w:val="24"/>
          <w:lang w:eastAsia="en-GB"/>
        </w:rPr>
        <w:t xml:space="preserve">LMS </w:t>
      </w: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софтверу по захтеву клијента</w:t>
      </w:r>
    </w:p>
    <w:p w:rsidR="00E02269" w:rsidRPr="00535BC0" w:rsidRDefault="00E02269" w:rsidP="00E02269">
      <w:pPr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/>
          <w:sz w:val="24"/>
          <w:szCs w:val="24"/>
          <w:lang w:eastAsia="en-GB"/>
        </w:rPr>
      </w:pP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асистенција при организацији рада на платформи</w:t>
      </w:r>
    </w:p>
    <w:p w:rsidR="00E02269" w:rsidRPr="00535BC0" w:rsidRDefault="00E02269" w:rsidP="00E02269">
      <w:pPr>
        <w:widowControl/>
        <w:numPr>
          <w:ilvl w:val="0"/>
          <w:numId w:val="21"/>
        </w:numPr>
        <w:autoSpaceDE/>
        <w:autoSpaceDN/>
        <w:rPr>
          <w:rFonts w:ascii="Times New Roman" w:eastAsia="Times New Roman" w:hAnsi="Times New Roman"/>
          <w:sz w:val="24"/>
          <w:szCs w:val="24"/>
          <w:lang w:eastAsia="en-GB"/>
        </w:rPr>
      </w:pPr>
      <w:r w:rsidRPr="00535BC0">
        <w:rPr>
          <w:rFonts w:ascii="Times New Roman" w:eastAsia="Times New Roman" w:hAnsi="Times New Roman"/>
          <w:sz w:val="24"/>
          <w:szCs w:val="24"/>
          <w:lang w:val="sr-Cyrl-CS" w:eastAsia="en-GB"/>
        </w:rPr>
        <w:t>укупно услуге у експерт сатима: 120 сати</w:t>
      </w:r>
      <w:r w:rsidRPr="00535BC0">
        <w:rPr>
          <w:rFonts w:ascii="Times New Roman" w:eastAsia="Times New Roman" w:hAnsi="Times New Roman"/>
          <w:sz w:val="24"/>
          <w:szCs w:val="24"/>
          <w:lang w:eastAsia="en-GB"/>
        </w:rPr>
        <w:t xml:space="preserve"> </w:t>
      </w: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041157" w:rsidRDefault="00041157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F27BD3" w:rsidRDefault="00F27BD3" w:rsidP="00877A16">
      <w:pPr>
        <w:jc w:val="both"/>
        <w:rPr>
          <w:rFonts w:ascii="Times New Roman" w:hAnsi="Times New Roman" w:cs="Times New Roman"/>
          <w:b/>
        </w:rPr>
      </w:pPr>
    </w:p>
    <w:p w:rsidR="00F27BD3" w:rsidRDefault="00F27BD3" w:rsidP="00877A16">
      <w:pPr>
        <w:jc w:val="both"/>
        <w:rPr>
          <w:rFonts w:ascii="Times New Roman" w:hAnsi="Times New Roman" w:cs="Times New Roman"/>
          <w:b/>
        </w:rPr>
      </w:pPr>
    </w:p>
    <w:p w:rsidR="00F27BD3" w:rsidRDefault="00F27BD3" w:rsidP="00877A16">
      <w:pPr>
        <w:jc w:val="both"/>
        <w:rPr>
          <w:rFonts w:ascii="Times New Roman" w:hAnsi="Times New Roman" w:cs="Times New Roman"/>
          <w:b/>
        </w:rPr>
      </w:pPr>
    </w:p>
    <w:p w:rsidR="00F27BD3" w:rsidRDefault="00F27BD3" w:rsidP="00877A16">
      <w:pPr>
        <w:jc w:val="both"/>
        <w:rPr>
          <w:rFonts w:ascii="Times New Roman" w:hAnsi="Times New Roman" w:cs="Times New Roman"/>
          <w:b/>
        </w:rPr>
      </w:pPr>
    </w:p>
    <w:p w:rsidR="00F27BD3" w:rsidRDefault="00F27BD3" w:rsidP="00877A16">
      <w:pPr>
        <w:jc w:val="both"/>
        <w:rPr>
          <w:rFonts w:ascii="Times New Roman" w:hAnsi="Times New Roman" w:cs="Times New Roman"/>
          <w:b/>
        </w:rPr>
      </w:pPr>
    </w:p>
    <w:p w:rsidR="00F60208" w:rsidRDefault="00F60208" w:rsidP="00877A16">
      <w:pPr>
        <w:jc w:val="both"/>
        <w:rPr>
          <w:rFonts w:ascii="Times New Roman" w:hAnsi="Times New Roman" w:cs="Times New Roman"/>
          <w:b/>
        </w:rPr>
      </w:pPr>
    </w:p>
    <w:p w:rsidR="00F05CBF" w:rsidRDefault="00F05CBF" w:rsidP="00877A16">
      <w:pPr>
        <w:jc w:val="both"/>
        <w:rPr>
          <w:rFonts w:ascii="Times New Roman" w:hAnsi="Times New Roman" w:cs="Times New Roman"/>
          <w:b/>
        </w:rPr>
      </w:pPr>
    </w:p>
    <w:p w:rsidR="00C14514" w:rsidRPr="00E83704" w:rsidRDefault="00C14514" w:rsidP="000E63D8">
      <w:pPr>
        <w:jc w:val="both"/>
        <w:rPr>
          <w:rFonts w:ascii="Times New Roman" w:hAnsi="Times New Roman" w:cs="Times New Roman"/>
          <w:b/>
        </w:rPr>
      </w:pPr>
    </w:p>
    <w:p w:rsidR="00632448" w:rsidRPr="00F05CBF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bookmarkStart w:id="8" w:name="_Toc517938771"/>
      <w:bookmarkStart w:id="9" w:name="_Toc525294336"/>
      <w:r w:rsidRPr="00F05CBF">
        <w:rPr>
          <w:rFonts w:ascii="Times New Roman" w:hAnsi="Times New Roman" w:cs="Times New Roman"/>
          <w:b w:val="0"/>
          <w:sz w:val="24"/>
        </w:rPr>
        <w:t xml:space="preserve">УСЛОВИ ЗА УЧЕШЋЕ У ПОСТУПКУ ЈАВНЕ НАБАВКЕ ИЗ ЧЛ. 75. И </w:t>
      </w:r>
      <w:r w:rsidR="00CF38E1" w:rsidRPr="00F05CBF">
        <w:rPr>
          <w:rFonts w:ascii="Times New Roman" w:hAnsi="Times New Roman" w:cs="Times New Roman"/>
          <w:b w:val="0"/>
          <w:sz w:val="24"/>
        </w:rPr>
        <w:t xml:space="preserve">76. </w:t>
      </w:r>
      <w:r w:rsidRPr="00F05CBF">
        <w:rPr>
          <w:rFonts w:ascii="Times New Roman" w:hAnsi="Times New Roman" w:cs="Times New Roman"/>
          <w:b w:val="0"/>
          <w:sz w:val="24"/>
        </w:rPr>
        <w:t>ЗАКОНА И УПУТСТВО КАКО СЕ ДОКАЗУЈЕ ИСПУЊЕНОСТ ТИХ УСЛОВА</w:t>
      </w:r>
      <w:bookmarkEnd w:id="8"/>
      <w:bookmarkEnd w:id="9"/>
    </w:p>
    <w:p w:rsidR="001D0D37" w:rsidRPr="00F05CBF" w:rsidRDefault="001D0D37" w:rsidP="00030BF7">
      <w:pPr>
        <w:pStyle w:val="Heading2"/>
        <w:numPr>
          <w:ilvl w:val="0"/>
          <w:numId w:val="0"/>
        </w:numPr>
        <w:ind w:left="426"/>
      </w:pPr>
    </w:p>
    <w:p w:rsidR="001D0D37" w:rsidRPr="00F06CC0" w:rsidRDefault="00F05A49" w:rsidP="00030BF7">
      <w:pPr>
        <w:pStyle w:val="Heading2"/>
        <w:numPr>
          <w:ilvl w:val="0"/>
          <w:numId w:val="0"/>
        </w:numPr>
        <w:ind w:left="426"/>
        <w:rPr>
          <w:lang w:val="sr-Cyrl-RS"/>
        </w:rPr>
      </w:pPr>
      <w:bookmarkStart w:id="10" w:name="_Toc525294337"/>
      <w:r w:rsidRPr="00F05CBF">
        <w:t>ОБАВЕЗНИ УСЛОВИ</w:t>
      </w:r>
      <w:bookmarkEnd w:id="10"/>
    </w:p>
    <w:p w:rsidR="00F06CC0" w:rsidRPr="00F05CBF" w:rsidRDefault="00F06CC0" w:rsidP="00030BF7">
      <w:pPr>
        <w:pStyle w:val="Heading2"/>
        <w:numPr>
          <w:ilvl w:val="0"/>
          <w:numId w:val="0"/>
        </w:numPr>
        <w:ind w:left="426"/>
      </w:pPr>
    </w:p>
    <w:p w:rsidR="001D0D37" w:rsidRPr="007069B8" w:rsidRDefault="001D0D37" w:rsidP="001D0D37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предметне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понуђач мора да докаже да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обавезне</w:t>
      </w:r>
      <w:proofErr w:type="spellEnd"/>
      <w:r w:rsidRPr="00F05C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</w:rPr>
        <w:t>чл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</w:rPr>
        <w:t xml:space="preserve">. 75. ЗЈН, </w:t>
      </w:r>
      <w:r w:rsidRPr="007069B8">
        <w:rPr>
          <w:rFonts w:ascii="Times New Roman" w:hAnsi="Times New Roman" w:cs="Times New Roman"/>
          <w:iCs/>
          <w:sz w:val="24"/>
          <w:szCs w:val="24"/>
          <w:lang w:val="sr-Cyrl-CS"/>
        </w:rPr>
        <w:t>а и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спуњеност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обавезних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r w:rsidRPr="00F05CBF">
        <w:rPr>
          <w:rFonts w:ascii="Times New Roman" w:hAnsi="Times New Roman" w:cs="Times New Roman"/>
          <w:sz w:val="24"/>
          <w:szCs w:val="24"/>
          <w:lang w:val="sr-Cyrl-CS"/>
        </w:rPr>
        <w:t>услова</w:t>
      </w:r>
      <w:r w:rsidRPr="007069B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7069B8">
        <w:rPr>
          <w:rFonts w:ascii="Times New Roman" w:hAnsi="Times New Roman" w:cs="Times New Roman"/>
          <w:sz w:val="24"/>
          <w:szCs w:val="24"/>
          <w:lang w:val="sr-Cyrl-CS"/>
        </w:rPr>
        <w:t>оказује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дефинисан у следећој табели, и то:</w:t>
      </w:r>
    </w:p>
    <w:p w:rsidR="008F0962" w:rsidRPr="00E83704" w:rsidRDefault="008F0962" w:rsidP="00523AE3">
      <w:pPr>
        <w:rPr>
          <w:rFonts w:ascii="Times New Roman" w:hAnsi="Times New Roman" w:cs="Times New Roman"/>
        </w:rPr>
      </w:pPr>
    </w:p>
    <w:tbl>
      <w:tblPr>
        <w:tblW w:w="10440" w:type="dxa"/>
        <w:tblInd w:w="-10" w:type="dxa"/>
        <w:tblLook w:val="04A0" w:firstRow="1" w:lastRow="0" w:firstColumn="1" w:lastColumn="0" w:noHBand="0" w:noVBand="1"/>
      </w:tblPr>
      <w:tblGrid>
        <w:gridCol w:w="603"/>
        <w:gridCol w:w="4597"/>
        <w:gridCol w:w="5240"/>
      </w:tblGrid>
      <w:tr w:rsidR="001D0D37" w:rsidRPr="00E83704" w:rsidTr="00C634B0">
        <w:trPr>
          <w:trHeight w:val="57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Ред. бр.</w:t>
            </w:r>
          </w:p>
        </w:tc>
        <w:tc>
          <w:tcPr>
            <w:tcW w:w="4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ОБАВЕЗНИ УСЛОВИ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НАЧИН ДОКАЗИВАЊА</w:t>
            </w:r>
          </w:p>
        </w:tc>
      </w:tr>
      <w:tr w:rsidR="001D0D37" w:rsidRPr="00E83704" w:rsidTr="00C634B0">
        <w:trPr>
          <w:trHeight w:val="8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B23B2A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регистрован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код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надлежног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органа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односно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уписан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одговарајући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>регистар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iCs/>
                <w:color w:val="000000"/>
                <w:lang w:bidi="ar-SA"/>
              </w:rPr>
              <w:t xml:space="preserve"> </w:t>
            </w:r>
            <w:r w:rsidR="00041157">
              <w:rPr>
                <w:rFonts w:ascii="Times New Roman" w:eastAsia="Times New Roman" w:hAnsi="Times New Roman" w:cs="Times New Roman"/>
                <w:iCs/>
                <w:color w:val="000000"/>
                <w:lang w:val="sr-Cyrl-RS"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. 1) ЗЈН</w:t>
            </w:r>
            <w:r w:rsidR="00041157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ИЗЈАВА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којом понуђач под пуном материјалном и кривичном одговорношћу потврђује да испуњава услове за учешће у поступку јавне набавке из члана 75. став 1. тачка 1) до 4)</w:t>
            </w:r>
            <w:r w:rsidR="00EA1AA1"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и став 2.</w:t>
            </w:r>
            <w:r w:rsidRPr="00E83704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 w:bidi="ar-SA"/>
              </w:rPr>
              <w:t xml:space="preserve"> дефинисане овом конкурсном документацијом.</w:t>
            </w:r>
          </w:p>
        </w:tc>
      </w:tr>
      <w:tr w:rsidR="001D0D37" w:rsidRPr="00E83704" w:rsidTr="00C634B0">
        <w:trPr>
          <w:trHeight w:val="21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386B71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његов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законски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заступник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неко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организоване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криминалне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групе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осуђиван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привреде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против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примања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давања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мита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кривично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прев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аре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386B7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2) ЗЈН</w:t>
            </w:r>
            <w:r w:rsidR="00386B7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1D0D37" w:rsidRPr="00E83704" w:rsidTr="00C634B0">
        <w:trPr>
          <w:trHeight w:val="13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D37" w:rsidRPr="00E83704" w:rsidRDefault="001D0D37" w:rsidP="006F321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измирио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доспеле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порезе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доприносе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друге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јавне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дажбине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складу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Републике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Србије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или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стране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државе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седиште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њеној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територ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ији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r w:rsidR="006F3218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(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1. </w:t>
            </w:r>
            <w:proofErr w:type="spellStart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тач</w:t>
            </w:r>
            <w:proofErr w:type="spellEnd"/>
            <w:r w:rsidR="00041157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4) ЗЈН</w:t>
            </w:r>
            <w:r w:rsidR="006F3218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)</w:t>
            </w: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;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37" w:rsidRPr="00E83704" w:rsidRDefault="001D0D37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6F3218" w:rsidRPr="00E83704" w:rsidTr="00C634B0">
        <w:trPr>
          <w:trHeight w:val="133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218" w:rsidRPr="00E83704" w:rsidRDefault="006F3218" w:rsidP="001D0D3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218" w:rsidRPr="00E83704" w:rsidRDefault="006F3218" w:rsidP="006F3218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поштовао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обавезе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произлазе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из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важећих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прописа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о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запошљавању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условима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рада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заштити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животне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средине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,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као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и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нема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забрану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обављања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делатности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која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је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на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снази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у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време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поднош</w:t>
            </w:r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75.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 2. ЗЈН)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3218" w:rsidRPr="00E83704" w:rsidRDefault="00C634B0" w:rsidP="001D0D3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Изјава мора да буде потписана од стране овлашћеног лица понуђача и оверена печатом. Уколико понуду подноси група понуђача, Изјава мора бити потписана од стране овлашћеног лица сваког понуђача из групе понуђача и оверена печатом</w:t>
            </w:r>
            <w:r>
              <w:rPr>
                <w:rFonts w:ascii="Times New Roman" w:eastAsia="Times New Roman" w:hAnsi="Times New Roman" w:cs="Times New Roman"/>
                <w:color w:val="000000"/>
                <w:lang w:val="en-GB" w:bidi="ar-SA"/>
              </w:rPr>
              <w:t>.</w:t>
            </w:r>
          </w:p>
        </w:tc>
      </w:tr>
    </w:tbl>
    <w:p w:rsidR="001D0D37" w:rsidRPr="00E83704" w:rsidRDefault="001D0D37" w:rsidP="00523AE3">
      <w:pPr>
        <w:rPr>
          <w:rFonts w:ascii="Times New Roman" w:hAnsi="Times New Roman" w:cs="Times New Roman"/>
        </w:rPr>
      </w:pPr>
    </w:p>
    <w:p w:rsidR="00A60A6E" w:rsidRPr="00030BF7" w:rsidRDefault="00A60A6E" w:rsidP="00030BF7">
      <w:pPr>
        <w:tabs>
          <w:tab w:val="left" w:pos="680"/>
        </w:tabs>
        <w:rPr>
          <w:rFonts w:ascii="Times New Roman" w:eastAsia="TimesNewRomanPSMT" w:hAnsi="Times New Roman" w:cs="Times New Roman"/>
          <w:b/>
          <w:bCs/>
          <w:lang w:val="sr-Cyrl-CS"/>
        </w:rPr>
      </w:pPr>
    </w:p>
    <w:p w:rsidR="00CC5C83" w:rsidRPr="00CC5C83" w:rsidRDefault="00CC5C83" w:rsidP="00CC5C83">
      <w:pPr>
        <w:pStyle w:val="Heading1"/>
        <w:numPr>
          <w:ilvl w:val="0"/>
          <w:numId w:val="0"/>
        </w:numPr>
        <w:ind w:left="644" w:hanging="360"/>
        <w:rPr>
          <w:rFonts w:ascii="Times New Roman" w:hAnsi="Times New Roman" w:cs="Times New Roman"/>
          <w:sz w:val="24"/>
          <w:lang w:val="sr-Latn-RS"/>
        </w:rPr>
      </w:pPr>
      <w:bookmarkStart w:id="11" w:name="_Toc525294339"/>
    </w:p>
    <w:p w:rsidR="00467042" w:rsidRPr="00F05CBF" w:rsidRDefault="00467042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  <w:lang w:val="sr-Latn-RS"/>
        </w:rPr>
      </w:pPr>
      <w:r w:rsidRPr="00F05CBF">
        <w:rPr>
          <w:rFonts w:ascii="Times New Roman" w:hAnsi="Times New Roman" w:cs="Times New Roman"/>
          <w:b w:val="0"/>
          <w:sz w:val="24"/>
          <w:lang w:val="sr-Cyrl-RS"/>
        </w:rPr>
        <w:t>У</w:t>
      </w:r>
      <w:r w:rsidRPr="00F05CBF">
        <w:rPr>
          <w:rFonts w:ascii="Times New Roman" w:hAnsi="Times New Roman" w:cs="Times New Roman"/>
          <w:b w:val="0"/>
          <w:sz w:val="24"/>
          <w:lang w:val="sr-Latn-RS"/>
        </w:rPr>
        <w:t>ПУТСТВО КАКО СЕ ДОКАЗУЈЕ ИСПУЊЕНОСТ УСЛОВА</w:t>
      </w:r>
      <w:bookmarkEnd w:id="11"/>
    </w:p>
    <w:p w:rsidR="00467042" w:rsidRPr="00F05CBF" w:rsidRDefault="00467042" w:rsidP="00467042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:rsidR="00467042" w:rsidRPr="00F06CC0" w:rsidRDefault="00467042" w:rsidP="00F06CC0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Испуњеност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F05C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обавезних и додатних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услова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за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учешће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поступку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предметне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јавне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набавке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,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понуђач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доказује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достављањем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доказа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наведних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у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табеларном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приказу</w:t>
      </w:r>
      <w:proofErr w:type="spellEnd"/>
      <w:r w:rsidRPr="00F05CBF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.</w:t>
      </w:r>
    </w:p>
    <w:p w:rsidR="001D0D37" w:rsidRDefault="00467042" w:rsidP="00F05A4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Испуњеност </w:t>
      </w:r>
      <w:r w:rsidRPr="00F06CC0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обавезних услова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из чл.75.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="0041584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1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1) до 4) </w:t>
      </w:r>
      <w:r w:rsidR="00855A2C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и </w:t>
      </w:r>
      <w:r w:rsidR="00EA1AA1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="0041584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EA1AA1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2</w:t>
      </w:r>
      <w:r w:rsidR="00855A2C"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ЗЈН за учешће у поступку предметне јавне набавке наведених у табеларном приказу, у складу са чл. 77.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ст.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4. ЗЈН, понуђач доказује достављањем Изјаве (којом под пуном материјалном и кривичном одговорношћу потврђује да испуњава услове за учешће у поступку јавне набавке из чл. 75. Закона, дефинисане овом конкурсном документацијом.)</w:t>
      </w:r>
    </w:p>
    <w:p w:rsidR="00672F7B" w:rsidRPr="007069B8" w:rsidRDefault="00672F7B" w:rsidP="00F05A49">
      <w:pPr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467042" w:rsidRPr="007069B8" w:rsidRDefault="00467042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Изјава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понуђача</w:t>
      </w:r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Изјаву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потписује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уписано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заступање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овлашћење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потписивање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60A6E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понуђач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>,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6 -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C53EB" w:rsidRPr="007069B8" w:rsidRDefault="00FC53EB" w:rsidP="00F05A49">
      <w:pPr>
        <w:pStyle w:val="ListParagraph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80.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6CC0" w:rsidRPr="000E63D8" w:rsidRDefault="00FC53EB" w:rsidP="000E63D8">
      <w:pPr>
        <w:pStyle w:val="ListParagraph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60A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Уколико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понуду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подноси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група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  <w:u w:val="single"/>
        </w:rPr>
        <w:t>понуђача</w:t>
      </w:r>
      <w:proofErr w:type="spellEnd"/>
      <w:r w:rsidRPr="00F05CBF">
        <w:rPr>
          <w:rFonts w:ascii="Times New Roman" w:hAnsi="Times New Roman" w:cs="Times New Roman"/>
          <w:sz w:val="24"/>
          <w:szCs w:val="24"/>
          <w:u w:val="single"/>
          <w:lang w:val="sr-Cyrl-RS"/>
        </w:rPr>
        <w:t>,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ваки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испуни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75.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4) </w:t>
      </w:r>
      <w:r w:rsidR="00B42C48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 ст. 2.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испуњавају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заједно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F06CC0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9F4B46" w:rsidRPr="00C634B0" w:rsidRDefault="00574A9C" w:rsidP="00C634B0">
      <w:pPr>
        <w:pStyle w:val="ListParagraph"/>
        <w:ind w:left="0" w:firstLine="567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уписани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води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Агенција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за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привредне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регистре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нису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дужни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приликом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подношења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понуде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обавезних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члана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75.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ав 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1.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тачка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1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)</w:t>
      </w:r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-4) </w:t>
      </w:r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и </w:t>
      </w:r>
      <w:proofErr w:type="spellStart"/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>ст</w:t>
      </w:r>
      <w:proofErr w:type="spellEnd"/>
      <w:r w:rsidR="00B42C48" w:rsidRPr="007069B8">
        <w:rPr>
          <w:rFonts w:ascii="Times New Roman" w:eastAsia="TimesNewRomanPS-BoldMT" w:hAnsi="Times New Roman" w:cs="Times New Roman"/>
          <w:bCs/>
          <w:sz w:val="24"/>
          <w:szCs w:val="24"/>
          <w:lang w:val="sr-Cyrl-RS"/>
        </w:rPr>
        <w:t xml:space="preserve"> 2.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јер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јавно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доступан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интернет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страници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већ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могу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доставити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Решење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упису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регистар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C439B4">
      <w:pPr>
        <w:pStyle w:val="ListParagraph"/>
        <w:tabs>
          <w:tab w:val="left" w:pos="6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Ако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издају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тражени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докази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уместо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доказа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приложити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своју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писану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изјаву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дату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под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кривичном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материјалном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одговорношћу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оверену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пред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судским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управним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бележником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или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другим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надлежним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органом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  <w:r w:rsidR="00410696" w:rsidRPr="007069B8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– да ли ово треба, нећемо из друге државе</w:t>
      </w:r>
    </w:p>
    <w:p w:rsidR="00895458" w:rsidRPr="000D1D29" w:rsidRDefault="00574A9C" w:rsidP="000D1D29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Ако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седиште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другој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наручилац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може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провери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ли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су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документи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којима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доказује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испуњеност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тражених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издати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од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стране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надлежних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органа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те</w:t>
      </w:r>
      <w:proofErr w:type="spellEnd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-BoldMT" w:hAnsi="Times New Roman" w:cs="Times New Roman"/>
          <w:bCs/>
          <w:sz w:val="24"/>
          <w:szCs w:val="24"/>
        </w:rPr>
        <w:t>државе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574A9C" w:rsidRPr="007069B8" w:rsidRDefault="00574A9C" w:rsidP="00574A9C">
      <w:pPr>
        <w:pStyle w:val="ListParagraph"/>
        <w:tabs>
          <w:tab w:val="left" w:pos="680"/>
        </w:tabs>
        <w:ind w:left="0" w:firstLine="567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Понуђач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дужан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без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одлагања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писмено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обавести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наручиоца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било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промени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вези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са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испуњеношћу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услова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из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поступка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која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наступи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доношења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одлуке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закључења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,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односно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током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важења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уговора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јавној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набавци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документује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прописани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начин</w:t>
      </w:r>
      <w:proofErr w:type="spellEnd"/>
      <w:r w:rsidRPr="007069B8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Испуњеност </w:t>
      </w:r>
      <w:r w:rsidRPr="00F05CBF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додатних услова</w:t>
      </w:r>
      <w:r w:rsidRPr="007069B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 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из чл. 76</w:t>
      </w:r>
      <w:r w:rsidRPr="007069B8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 xml:space="preserve">.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ЗЈН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за учешће у поступку предметне јавне набавке понуђач доказује достављањем док</w:t>
      </w:r>
      <w:r w:rsidR="00C439B4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аза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наведених у табеларном приказу Додатних услова и начина доказивања.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задат</w:t>
      </w:r>
      <w:proofErr w:type="spellEnd"/>
      <w:r w:rsidR="00003852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</w:t>
      </w:r>
      <w:proofErr w:type="spellEnd"/>
      <w:r w:rsidR="00003852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заједничке</w:t>
      </w:r>
      <w:proofErr w:type="spellEnd"/>
      <w:r w:rsidRPr="007069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доношења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одлуке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тражи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чија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оцењена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најповољнија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оригинал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оверену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копију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свих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појединих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доказа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испуњености</w:t>
      </w:r>
      <w:proofErr w:type="spellEnd"/>
      <w:r w:rsidRPr="007069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Cs/>
          <w:sz w:val="24"/>
          <w:szCs w:val="24"/>
        </w:rPr>
        <w:t>услова</w:t>
      </w:r>
      <w:proofErr w:type="spellEnd"/>
      <w:r w:rsidR="00E11082"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, у р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у од</w:t>
      </w:r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E11082" w:rsidRPr="007069B8">
        <w:rPr>
          <w:rFonts w:ascii="Times New Roman" w:hAnsi="Times New Roman" w:cs="Times New Roman"/>
          <w:sz w:val="24"/>
          <w:szCs w:val="24"/>
          <w:lang w:val="sr-Cyrl-RS"/>
        </w:rPr>
        <w:t>, као и да изврши непосредну проверу додатних услова код понуђача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остављеном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примереном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C53EB" w:rsidRPr="007069B8" w:rsidRDefault="00FC53EB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страницама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94400" w:rsidRPr="007069B8" w:rsidRDefault="00894400" w:rsidP="00FC53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106.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21C20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E21C2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7BE0" w:rsidRPr="007069B8" w:rsidRDefault="008F7BE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05CBF" w:rsidRDefault="00AD7A7F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bookmarkStart w:id="12" w:name="_Toc515263554"/>
      <w:bookmarkStart w:id="13" w:name="_Toc517938772"/>
      <w:bookmarkStart w:id="14" w:name="_Toc525294340"/>
      <w:r w:rsidRPr="00F05CBF">
        <w:rPr>
          <w:rFonts w:ascii="Times New Roman" w:hAnsi="Times New Roman" w:cs="Times New Roman"/>
          <w:b w:val="0"/>
          <w:sz w:val="24"/>
        </w:rPr>
        <w:lastRenderedPageBreak/>
        <w:t>УПУТСТВО ПОНУЂАЧИМА КАКО ДА САЧИНЕ ПОНУДУ</w:t>
      </w:r>
      <w:bookmarkEnd w:id="12"/>
      <w:bookmarkEnd w:id="13"/>
      <w:bookmarkEnd w:id="14"/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ПОДАЦИ О ЈЕЗИКУ НА КОЈЕМ ПОНУДА МОРА ДА БУДЕ САСТАВЉЕНА</w:t>
      </w:r>
    </w:p>
    <w:p w:rsidR="00B17CA9" w:rsidRPr="007069B8" w:rsidRDefault="00B17CA9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4C793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2.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НА КОЈИ ПОНУДА МОРА ДА БУДЕ САЧИЊЕНА</w:t>
      </w:r>
    </w:p>
    <w:p w:rsidR="00B17CA9" w:rsidRPr="007069B8" w:rsidRDefault="00B17CA9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D8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</w:t>
      </w:r>
      <w:r w:rsidR="007F71C1" w:rsidRPr="007069B8">
        <w:rPr>
          <w:rFonts w:ascii="Times New Roman" w:hAnsi="Times New Roman" w:cs="Times New Roman"/>
          <w:sz w:val="24"/>
          <w:szCs w:val="24"/>
        </w:rPr>
        <w:t>урсне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тражени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евентуалним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D36DF2" w:rsidRDefault="008D08E8" w:rsidP="008D08E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F05CBF">
        <w:rPr>
          <w:rFonts w:ascii="Times New Roman" w:hAnsi="Times New Roman" w:cs="Times New Roman"/>
          <w:sz w:val="24"/>
          <w:szCs w:val="24"/>
          <w:lang w:val="sr-Cyrl-RS"/>
        </w:rPr>
        <w:t>Пожељ</w:t>
      </w:r>
      <w:r w:rsidR="00D36DF2">
        <w:rPr>
          <w:rFonts w:ascii="Times New Roman" w:hAnsi="Times New Roman" w:cs="Times New Roman"/>
          <w:sz w:val="24"/>
          <w:szCs w:val="24"/>
          <w:lang w:val="sr-Cyrl-RS"/>
        </w:rPr>
        <w:t>но је</w:t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повезана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запечаћена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убацивати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одстрањивати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замењивати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појединачни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листови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оригинални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преузетим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јасни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недвосмислени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попуњени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оверени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затворену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начи</w:t>
      </w:r>
      <w:r w:rsidR="007F71C1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7F71C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C1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сигурношћу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обичном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брзе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једино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релевантан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моменат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257C50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r w:rsidRPr="007069B8"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Pr="007069B8" w:rsidRDefault="008D08E8" w:rsidP="008D08E8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257C50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C50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257C50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AD7A7F" w:rsidP="008D08E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645D85" w:rsidRPr="007069B8" w:rsidRDefault="00645D85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F05CB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>,</w:t>
      </w:r>
    </w:p>
    <w:p w:rsidR="00632448" w:rsidRPr="00F05CBF" w:rsidRDefault="00257C50" w:rsidP="008D08E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F05CB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14422" w:rsidRPr="00F05CBF">
        <w:rPr>
          <w:rFonts w:ascii="Times New Roman" w:hAnsi="Times New Roman" w:cs="Times New Roman"/>
          <w:sz w:val="24"/>
          <w:szCs w:val="24"/>
        </w:rPr>
        <w:t xml:space="preserve"> </w:t>
      </w:r>
      <w:r w:rsidRPr="00F05CBF">
        <w:rPr>
          <w:rFonts w:ascii="Times New Roman" w:hAnsi="Times New Roman" w:cs="Times New Roman"/>
          <w:sz w:val="24"/>
          <w:szCs w:val="24"/>
        </w:rPr>
        <w:t>2</w:t>
      </w:r>
      <w:r w:rsidR="00AD7A7F" w:rsidRPr="00F0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F05CB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AD7A7F" w:rsidRPr="00F05CBF">
        <w:rPr>
          <w:rFonts w:ascii="Times New Roman" w:hAnsi="Times New Roman" w:cs="Times New Roman"/>
          <w:sz w:val="24"/>
          <w:szCs w:val="24"/>
        </w:rPr>
        <w:t>:</w:t>
      </w:r>
    </w:p>
    <w:p w:rsidR="00632448" w:rsidRPr="00FC0846" w:rsidRDefault="00FC0846" w:rsidP="00FC08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01">
        <w:rPr>
          <w:rFonts w:ascii="Times New Roman" w:hAnsi="Times New Roman" w:cs="Times New Roman"/>
          <w:sz w:val="24"/>
          <w:szCs w:val="24"/>
          <w:lang w:val="sr-Cyrl-RS"/>
        </w:rPr>
        <w:t>Одржавање софтвера за управљање обукама</w:t>
      </w:r>
      <w:r w:rsidR="007F12FD" w:rsidRPr="007069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F12FD" w:rsidRPr="009307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F12FD" w:rsidRPr="0093079B">
        <w:rPr>
          <w:rFonts w:ascii="Times New Roman" w:hAnsi="Times New Roman" w:cs="Times New Roman"/>
          <w:sz w:val="24"/>
          <w:szCs w:val="24"/>
        </w:rPr>
        <w:t xml:space="preserve"> </w:t>
      </w:r>
      <w:r w:rsidR="001E202B"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ЈН 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FC0846">
        <w:rPr>
          <w:rFonts w:ascii="Times New Roman" w:hAnsi="Times New Roman" w:cs="Times New Roman"/>
          <w:sz w:val="24"/>
          <w:szCs w:val="24"/>
        </w:rPr>
        <w:t>/20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="007F12FD" w:rsidRPr="0093079B">
        <w:rPr>
          <w:rFonts w:ascii="Times New Roman" w:hAnsi="Times New Roman" w:cs="Times New Roman"/>
          <w:sz w:val="24"/>
          <w:szCs w:val="24"/>
        </w:rPr>
        <w:t>,  НЕ ОТВАРАТИ</w:t>
      </w:r>
      <w:r w:rsidR="00AD7A7F" w:rsidRPr="007069B8">
        <w:rPr>
          <w:rFonts w:ascii="Times New Roman" w:hAnsi="Times New Roman" w:cs="Times New Roman"/>
          <w:b/>
          <w:sz w:val="24"/>
          <w:szCs w:val="24"/>
        </w:rPr>
        <w:t>”.</w:t>
      </w:r>
    </w:p>
    <w:p w:rsidR="00257C50" w:rsidRPr="007069B8" w:rsidRDefault="00257C50" w:rsidP="008D08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CA9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5E42B6" w:rsidRPr="007069B8">
        <w:rPr>
          <w:rFonts w:ascii="Times New Roman" w:hAnsi="Times New Roman" w:cs="Times New Roman"/>
          <w:sz w:val="24"/>
          <w:szCs w:val="24"/>
          <w:lang w:val="sr-Cyrl-RS"/>
        </w:rPr>
        <w:t>Писарницу (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приземље, кан</w:t>
      </w:r>
      <w:r w:rsidR="00D120DC" w:rsidRPr="007069B8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>еларија број 38</w:t>
      </w:r>
      <w:r w:rsidR="005E42B6" w:rsidRPr="007069B8">
        <w:rPr>
          <w:rFonts w:ascii="Times New Roman" w:hAnsi="Times New Roman" w:cs="Times New Roman"/>
          <w:sz w:val="24"/>
          <w:szCs w:val="24"/>
        </w:rPr>
        <w:t>)</w:t>
      </w:r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496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77249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8F096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67B1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4444B3" w:rsidRPr="00C06EE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1A6A1B">
        <w:rPr>
          <w:rFonts w:ascii="Times New Roman" w:hAnsi="Times New Roman" w:cs="Times New Roman"/>
          <w:sz w:val="24"/>
          <w:szCs w:val="24"/>
          <w:lang w:val="en-GB"/>
        </w:rPr>
        <w:t>јула</w:t>
      </w:r>
      <w:proofErr w:type="spellEnd"/>
      <w:r w:rsidR="004444B3" w:rsidRPr="009A6A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A7688" w:rsidRPr="009A6A79">
        <w:rPr>
          <w:rFonts w:ascii="Times New Roman" w:hAnsi="Times New Roman" w:cs="Times New Roman"/>
          <w:sz w:val="24"/>
          <w:szCs w:val="24"/>
        </w:rPr>
        <w:t>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="00AD7A7F" w:rsidRPr="009A6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AD7A7F" w:rsidRPr="009A6A7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9A6A79">
        <w:rPr>
          <w:rFonts w:ascii="Times New Roman" w:hAnsi="Times New Roman" w:cs="Times New Roman"/>
          <w:sz w:val="24"/>
          <w:szCs w:val="24"/>
        </w:rPr>
        <w:t>.</w:t>
      </w:r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обележити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евидентирати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редоследу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приспећа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295042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примљена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неблаговременом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B95F01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594CA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A5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вратити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неотворену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неблаговремено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A6A1B" w:rsidRPr="007069B8" w:rsidRDefault="001A6A1B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C23" w:rsidRPr="007069B8" w:rsidRDefault="008D08E8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прод</w:t>
      </w:r>
      <w:r w:rsidRPr="007069B8">
        <w:rPr>
          <w:rFonts w:ascii="Times New Roman" w:hAnsi="Times New Roman" w:cs="Times New Roman"/>
          <w:sz w:val="24"/>
          <w:szCs w:val="24"/>
        </w:rPr>
        <w:t>ужењу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CA5" w:rsidRPr="007069B8" w:rsidRDefault="008D08E8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3. </w:t>
      </w:r>
      <w:r w:rsidR="00594CA5" w:rsidRPr="007069B8">
        <w:rPr>
          <w:rFonts w:ascii="Times New Roman" w:hAnsi="Times New Roman" w:cs="Times New Roman"/>
          <w:sz w:val="24"/>
          <w:szCs w:val="24"/>
        </w:rPr>
        <w:t>ПОДАЦИ О ОБАВЕЗНОЈ САДРЖИНИ ПОНУДЕ</w:t>
      </w:r>
    </w:p>
    <w:p w:rsidR="00594CA5" w:rsidRPr="007069B8" w:rsidRDefault="00594CA5" w:rsidP="00095BD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28B2" w:rsidRPr="007069B8" w:rsidRDefault="004628B2" w:rsidP="004628B2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Саставни део понуде чине следећи обрасци:</w:t>
      </w:r>
    </w:p>
    <w:p w:rsidR="00074B68" w:rsidRPr="00C435EB" w:rsidRDefault="00594CA5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попуње</w:t>
      </w:r>
      <w:r w:rsidR="00074B68" w:rsidRPr="007069B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74B68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074B68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00410B" w:rsidRPr="00C435E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074B68"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>;</w:t>
      </w:r>
    </w:p>
    <w:p w:rsidR="00594CA5" w:rsidRPr="00C435EB" w:rsidRDefault="00594CA5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FC084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74B68"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74B68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структуре цена</w:t>
      </w:r>
      <w:r w:rsidRPr="00C435EB">
        <w:rPr>
          <w:rFonts w:ascii="Times New Roman" w:hAnsi="Times New Roman" w:cs="Times New Roman"/>
          <w:sz w:val="24"/>
          <w:szCs w:val="24"/>
        </w:rPr>
        <w:t>;</w:t>
      </w:r>
    </w:p>
    <w:p w:rsidR="00E571CF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90A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76690A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6690A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- Образац изјаве о независној понуди;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46" w:rsidRPr="00C634B0" w:rsidRDefault="00E571CF" w:rsidP="00C634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4 -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>. 75.</w:t>
      </w:r>
      <w:r w:rsidR="000370AE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D14039" w:rsidRPr="00E571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14039" w:rsidRPr="00E571CF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="00074B68" w:rsidRPr="00E571C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74B68" w:rsidRPr="00E571CF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435EB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4) </w:t>
      </w:r>
      <w:r w:rsidR="00D14039" w:rsidRPr="00C435EB">
        <w:rPr>
          <w:rFonts w:ascii="Times New Roman" w:hAnsi="Times New Roman" w:cs="Times New Roman"/>
          <w:sz w:val="24"/>
          <w:szCs w:val="24"/>
          <w:lang w:val="sr-Cyrl-RS"/>
        </w:rPr>
        <w:t xml:space="preserve">и ст. 2.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E571CF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се понуда подноси са подизвођачем)</w:t>
      </w:r>
      <w:r w:rsidRPr="00C435EB">
        <w:rPr>
          <w:rFonts w:ascii="Times New Roman" w:hAnsi="Times New Roman" w:cs="Times New Roman"/>
          <w:sz w:val="24"/>
          <w:szCs w:val="24"/>
        </w:rPr>
        <w:t>;</w:t>
      </w:r>
    </w:p>
    <w:p w:rsidR="00074B68" w:rsidRPr="00C435EB" w:rsidRDefault="00074B68" w:rsidP="004250F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C435E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76690A" w:rsidRPr="00C435EB">
        <w:rPr>
          <w:rFonts w:ascii="Times New Roman" w:hAnsi="Times New Roman" w:cs="Times New Roman"/>
          <w:sz w:val="24"/>
          <w:szCs w:val="24"/>
          <w:lang w:val="sr-Cyrl-RS"/>
        </w:rPr>
        <w:t>припреме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>);</w:t>
      </w:r>
    </w:p>
    <w:p w:rsidR="00E571CF" w:rsidRPr="001A6A1B" w:rsidRDefault="000A028A" w:rsidP="00E072E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362" w:rsidRPr="00C435EB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314362"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E571CF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r w:rsidR="00C634B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C43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5EB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634B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F096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обрасцима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подизвођаче</w:t>
      </w:r>
      <w:r w:rsidR="00C14422" w:rsidRPr="007069B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</w:t>
      </w:r>
      <w:r w:rsidR="00C14422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</w:t>
      </w:r>
      <w:r w:rsidRPr="007069B8">
        <w:rPr>
          <w:rFonts w:ascii="Times New Roman" w:hAnsi="Times New Roman" w:cs="Times New Roman"/>
          <w:sz w:val="24"/>
          <w:szCs w:val="24"/>
        </w:rPr>
        <w:t>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).</w:t>
      </w:r>
    </w:p>
    <w:p w:rsidR="000D1D29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састоје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попуњене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јасне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недвосмислене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последња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грешка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писању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заокруживању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уношењу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цифара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речи-текст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заокружену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опцију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погрешно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цифре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прецртати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избелити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тога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исправљеног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D26886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потписивати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независној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).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определе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оверава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изузев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подразумевају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давање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81.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A6A79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случај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називи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седишта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овлашћена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5D" w:rsidRPr="007069B8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="00C0385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85D" w:rsidRDefault="00C0385D" w:rsidP="00A60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lastRenderedPageBreak/>
        <w:t>Модел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тражене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ангажованом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4.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ВАРИЈАНТАМА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5.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ИЗМЕНЕ, ДОПУНЕ И ОПОЗИВА ПОНУДЕ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571CF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571CF" w:rsidRPr="007069B8" w:rsidRDefault="00AD7A7F" w:rsidP="00E57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назначи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634B0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запечаћено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означено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аналогно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датом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упутству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паковање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печ</w:t>
      </w:r>
      <w:r w:rsidR="00863992" w:rsidRPr="007069B8">
        <w:rPr>
          <w:rFonts w:ascii="Times New Roman" w:hAnsi="Times New Roman" w:cs="Times New Roman"/>
          <w:sz w:val="24"/>
          <w:szCs w:val="24"/>
        </w:rPr>
        <w:t>аћење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означавање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C23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6B5C2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B5C23" w:rsidRPr="007069B8">
        <w:rPr>
          <w:rFonts w:ascii="Times New Roman" w:hAnsi="Times New Roman" w:cs="Times New Roman"/>
          <w:sz w:val="24"/>
          <w:szCs w:val="24"/>
        </w:rPr>
        <w:t>2</w:t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:</w:t>
      </w:r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="00E571CF" w:rsidRPr="00E571C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069B8">
        <w:rPr>
          <w:rFonts w:ascii="Times New Roman" w:hAnsi="Times New Roman" w:cs="Times New Roman"/>
          <w:sz w:val="24"/>
          <w:szCs w:val="24"/>
        </w:rPr>
        <w:t>ОТВАРАТИ ”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E571CF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Pr="00E571CF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Pr="00E571CF">
        <w:rPr>
          <w:rFonts w:ascii="Times New Roman" w:hAnsi="Times New Roman" w:cs="Times New Roman"/>
          <w:sz w:val="24"/>
          <w:szCs w:val="24"/>
        </w:rPr>
        <w:t>ОТВАРАТИ ”</w:t>
      </w:r>
      <w:proofErr w:type="gramEnd"/>
      <w:r w:rsidRPr="00E571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63992" w:rsidRPr="007069B8" w:rsidRDefault="00863992" w:rsidP="008D6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1C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Опозив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1C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71CF">
        <w:rPr>
          <w:rFonts w:ascii="Times New Roman" w:hAnsi="Times New Roman" w:cs="Times New Roman"/>
          <w:sz w:val="24"/>
          <w:szCs w:val="24"/>
        </w:rPr>
        <w:t xml:space="preserve">.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Pr="007069B8">
        <w:rPr>
          <w:rFonts w:ascii="Times New Roman" w:hAnsi="Times New Roman" w:cs="Times New Roman"/>
          <w:sz w:val="24"/>
          <w:szCs w:val="24"/>
        </w:rPr>
        <w:t>ОТВАРАТИ ”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</w:p>
    <w:p w:rsidR="008D6227" w:rsidRPr="007069B8" w:rsidRDefault="00863992" w:rsidP="000E63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E571CF">
        <w:rPr>
          <w:rFonts w:ascii="Times New Roman" w:hAnsi="Times New Roman" w:cs="Times New Roman"/>
          <w:sz w:val="24"/>
          <w:szCs w:val="24"/>
        </w:rPr>
        <w:t>/20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 - НЕ </w:t>
      </w:r>
      <w:proofErr w:type="gramStart"/>
      <w:r w:rsidRPr="007069B8">
        <w:rPr>
          <w:rFonts w:ascii="Times New Roman" w:hAnsi="Times New Roman" w:cs="Times New Roman"/>
          <w:sz w:val="24"/>
          <w:szCs w:val="24"/>
        </w:rPr>
        <w:t>ОТВАРАТИ ”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EEC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кутији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коверти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962" w:rsidRPr="007069B8" w:rsidRDefault="00AD7A7F" w:rsidP="008D622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повуче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962" w:rsidRPr="007069B8" w:rsidRDefault="008D6227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6. </w:t>
      </w:r>
      <w:r w:rsidR="00AD7A7F" w:rsidRPr="007069B8">
        <w:rPr>
          <w:rFonts w:ascii="Times New Roman" w:hAnsi="Times New Roman" w:cs="Times New Roman"/>
          <w:sz w:val="24"/>
          <w:szCs w:val="24"/>
        </w:rPr>
        <w:t>ОТВАРАЊЕ ПОНУДА</w:t>
      </w:r>
    </w:p>
    <w:p w:rsidR="008F0962" w:rsidRPr="007069B8" w:rsidRDefault="008F09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C7D" w:rsidRPr="007069B8" w:rsidRDefault="008D6227" w:rsidP="00095BD2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ED269C" w:rsidRPr="000D1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1A6A1B">
        <w:rPr>
          <w:rFonts w:ascii="Times New Roman" w:hAnsi="Times New Roman" w:cs="Times New Roman"/>
          <w:sz w:val="24"/>
          <w:szCs w:val="24"/>
          <w:lang w:val="en-GB"/>
        </w:rPr>
        <w:t>јула</w:t>
      </w:r>
      <w:proofErr w:type="spellEnd"/>
      <w:r w:rsidR="001A6A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7688" w:rsidRPr="000D1D29">
        <w:rPr>
          <w:rFonts w:ascii="Times New Roman" w:hAnsi="Times New Roman" w:cs="Times New Roman"/>
          <w:sz w:val="24"/>
          <w:szCs w:val="24"/>
        </w:rPr>
        <w:t>20</w:t>
      </w:r>
      <w:r w:rsidR="001A6A1B">
        <w:rPr>
          <w:rFonts w:ascii="Times New Roman" w:hAnsi="Times New Roman" w:cs="Times New Roman"/>
          <w:sz w:val="24"/>
          <w:szCs w:val="24"/>
        </w:rPr>
        <w:t>20</w:t>
      </w:r>
      <w:r w:rsidR="00FA7688" w:rsidRPr="000D1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7688" w:rsidRPr="000D1D2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A7688" w:rsidRPr="000D1D29">
        <w:rPr>
          <w:rFonts w:ascii="Times New Roman" w:hAnsi="Times New Roman" w:cs="Times New Roman"/>
          <w:sz w:val="24"/>
          <w:szCs w:val="24"/>
        </w:rPr>
        <w:t xml:space="preserve"> у 1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AD7A7F" w:rsidRPr="000D1D29">
        <w:rPr>
          <w:rFonts w:ascii="Times New Roman" w:hAnsi="Times New Roman" w:cs="Times New Roman"/>
          <w:sz w:val="24"/>
          <w:szCs w:val="24"/>
        </w:rPr>
        <w:t>:</w:t>
      </w:r>
      <w:r w:rsidR="001A6A1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AD7A7F" w:rsidRPr="000D1D29">
        <w:rPr>
          <w:rFonts w:ascii="Times New Roman" w:hAnsi="Times New Roman" w:cs="Times New Roman"/>
          <w:sz w:val="24"/>
          <w:szCs w:val="24"/>
        </w:rPr>
        <w:t>0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,</w:t>
      </w:r>
      <w:r w:rsidR="001A6A1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преговарања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у 12:</w:t>
      </w:r>
      <w:proofErr w:type="gramStart"/>
      <w:r w:rsidR="001A6A1B">
        <w:rPr>
          <w:rFonts w:ascii="Times New Roman" w:hAnsi="Times New Roman" w:cs="Times New Roman"/>
          <w:sz w:val="24"/>
          <w:szCs w:val="24"/>
        </w:rPr>
        <w:t xml:space="preserve">15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C14422" w:rsidRPr="007069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1442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Националне академије за јавну управу</w:t>
      </w:r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7023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н</w:t>
      </w:r>
      <w:r w:rsidR="00C14422" w:rsidRPr="007069B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14422" w:rsidRPr="007069B8">
        <w:rPr>
          <w:rFonts w:ascii="Times New Roman" w:hAnsi="Times New Roman" w:cs="Times New Roman"/>
          <w:sz w:val="24"/>
          <w:szCs w:val="24"/>
        </w:rPr>
        <w:t>адр</w:t>
      </w:r>
      <w:r w:rsidR="001A6A1B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Војводе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Степе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51,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3.19.</w:t>
      </w:r>
      <w:r w:rsidR="00FA7688" w:rsidRPr="000D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0D1D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7688" w:rsidRPr="000D1D29">
        <w:rPr>
          <w:rFonts w:ascii="Times New Roman" w:hAnsi="Times New Roman" w:cs="Times New Roman"/>
          <w:sz w:val="24"/>
          <w:szCs w:val="24"/>
        </w:rPr>
        <w:t xml:space="preserve"> </w:t>
      </w:r>
      <w:r w:rsidR="001A6A1B">
        <w:rPr>
          <w:rFonts w:ascii="Times New Roman" w:hAnsi="Times New Roman" w:cs="Times New Roman"/>
          <w:sz w:val="24"/>
          <w:szCs w:val="24"/>
        </w:rPr>
        <w:t>3</w:t>
      </w:r>
      <w:r w:rsidR="00F323DD" w:rsidRPr="000D1D29">
        <w:rPr>
          <w:rFonts w:ascii="Times New Roman" w:hAnsi="Times New Roman" w:cs="Times New Roman"/>
          <w:sz w:val="24"/>
          <w:szCs w:val="24"/>
        </w:rPr>
        <w:t>.</w:t>
      </w:r>
      <w:r w:rsidR="00FA7688" w:rsidRPr="000D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88" w:rsidRPr="000D1D29">
        <w:rPr>
          <w:rFonts w:ascii="Times New Roman" w:hAnsi="Times New Roman" w:cs="Times New Roman"/>
          <w:sz w:val="24"/>
          <w:szCs w:val="24"/>
        </w:rPr>
        <w:t>спрату</w:t>
      </w:r>
      <w:proofErr w:type="spellEnd"/>
      <w:r w:rsidR="00AD7A7F" w:rsidRPr="000D1D29">
        <w:rPr>
          <w:rFonts w:ascii="Times New Roman" w:hAnsi="Times New Roman" w:cs="Times New Roman"/>
          <w:sz w:val="24"/>
          <w:szCs w:val="24"/>
        </w:rPr>
        <w:t>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писаној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EF6C7D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саопштене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чињенице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уносе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 xml:space="preserve"> 104. </w:t>
      </w:r>
      <w:proofErr w:type="spellStart"/>
      <w:r w:rsidR="00DA20E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DA20E4" w:rsidRPr="007069B8">
        <w:rPr>
          <w:rFonts w:ascii="Times New Roman" w:hAnsi="Times New Roman" w:cs="Times New Roman"/>
          <w:sz w:val="24"/>
          <w:szCs w:val="24"/>
        </w:rPr>
        <w:t>.</w:t>
      </w:r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</w:t>
      </w:r>
      <w:proofErr w:type="spellEnd"/>
      <w:r w:rsidR="003175B0" w:rsidRPr="007069B8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A6A1B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присутан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6A1B" w:rsidRPr="007069B8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Default="008D6227" w:rsidP="00A60A6E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1A6A1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1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A6A1B">
        <w:rPr>
          <w:rFonts w:ascii="Times New Roman" w:hAnsi="Times New Roman" w:cs="Times New Roman"/>
          <w:sz w:val="24"/>
          <w:szCs w:val="24"/>
        </w:rPr>
        <w:t>преговарању</w:t>
      </w:r>
      <w:proofErr w:type="spellEnd"/>
      <w:r w:rsidR="001A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потписују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преузимају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примерак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448" w:rsidRDefault="001A6A1B" w:rsidP="00A60A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F6C7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6C7D" w:rsidRPr="007069B8">
        <w:rPr>
          <w:rFonts w:ascii="Times New Roman" w:hAnsi="Times New Roman" w:cs="Times New Roman"/>
          <w:sz w:val="24"/>
          <w:szCs w:val="24"/>
        </w:rPr>
        <w:t>д</w:t>
      </w:r>
      <w:r w:rsidR="00CC1074" w:rsidRPr="007069B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10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07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D2688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6886" w:rsidRPr="00D26886" w:rsidRDefault="00D26886" w:rsidP="00A60A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7. </w:t>
      </w:r>
      <w:r w:rsidR="00AD7A7F" w:rsidRPr="007069B8">
        <w:rPr>
          <w:rFonts w:ascii="Times New Roman" w:hAnsi="Times New Roman" w:cs="Times New Roman"/>
          <w:sz w:val="24"/>
          <w:szCs w:val="24"/>
        </w:rPr>
        <w:t>УЧЕСТВОВАЊЕ У ЗАЈЕДНИЧКОЈ ПОНУДИ ИЛИ КАО ПОДИЗВОЂАЧ</w:t>
      </w:r>
    </w:p>
    <w:p w:rsidR="006A6477" w:rsidRPr="007069B8" w:rsidRDefault="006A6477" w:rsidP="00523AE3">
      <w:pPr>
        <w:rPr>
          <w:rFonts w:ascii="Times New Roman" w:hAnsi="Times New Roman" w:cs="Times New Roman"/>
          <w:sz w:val="24"/>
          <w:szCs w:val="24"/>
        </w:rPr>
      </w:pPr>
    </w:p>
    <w:p w:rsidR="00EF6C7D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</w:t>
      </w:r>
      <w:r w:rsidR="000E63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A028A" w:rsidRPr="007069B8" w:rsidRDefault="000A028A" w:rsidP="00523AE3">
      <w:pPr>
        <w:rPr>
          <w:rFonts w:ascii="Times New Roman" w:hAnsi="Times New Roman" w:cs="Times New Roman"/>
          <w:sz w:val="24"/>
          <w:szCs w:val="24"/>
        </w:rPr>
      </w:pPr>
    </w:p>
    <w:p w:rsidR="006A6477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8. </w:t>
      </w:r>
      <w:r w:rsidR="00AD7A7F" w:rsidRPr="007069B8">
        <w:rPr>
          <w:rFonts w:ascii="Times New Roman" w:hAnsi="Times New Roman" w:cs="Times New Roman"/>
          <w:sz w:val="24"/>
          <w:szCs w:val="24"/>
        </w:rPr>
        <w:t>ПОНУДА СА ПОДИЗВОЂАЧЕМ</w:t>
      </w:r>
    </w:p>
    <w:p w:rsidR="000E63D8" w:rsidRPr="007069B8" w:rsidRDefault="000E63D8" w:rsidP="00523AE3">
      <w:pPr>
        <w:rPr>
          <w:rFonts w:ascii="Times New Roman" w:hAnsi="Times New Roman" w:cs="Times New Roman"/>
          <w:sz w:val="24"/>
          <w:szCs w:val="24"/>
        </w:rPr>
      </w:pPr>
    </w:p>
    <w:p w:rsidR="00557797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наведе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50%,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634B0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поверити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63992" w:rsidP="00EA32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наведен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EEC" w:rsidRPr="007069B8" w:rsidRDefault="00C34A47" w:rsidP="00DB2569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4)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тражених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9.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ЗАЈЕДНИЧКА ПОНУДА</w:t>
      </w:r>
    </w:p>
    <w:p w:rsidR="00863992" w:rsidRPr="007069B8" w:rsidRDefault="0086399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међусобно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81.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2)</w:t>
      </w:r>
      <w:r w:rsidR="006E2AB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о:</w:t>
      </w:r>
    </w:p>
    <w:p w:rsidR="00632448" w:rsidRPr="007069B8" w:rsidRDefault="00AD7A7F" w:rsidP="004250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32448" w:rsidRPr="007069B8" w:rsidRDefault="00AD7A7F" w:rsidP="004250F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6399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86399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наводе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D26886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упутством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доказује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A6A1B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Pr="007069B8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60A6E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863992" w:rsidP="008E21F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неограничено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солидарно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задругари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8D6227" w:rsidRPr="007069B8" w:rsidRDefault="008D6227" w:rsidP="00523AE3">
      <w:pPr>
        <w:rPr>
          <w:rFonts w:ascii="Times New Roman" w:hAnsi="Times New Roman" w:cs="Times New Roman"/>
          <w:sz w:val="24"/>
          <w:szCs w:val="24"/>
        </w:rPr>
      </w:pPr>
    </w:p>
    <w:p w:rsidR="00CC29A2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10.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НАЧИН </w:t>
      </w:r>
      <w:r w:rsidR="00605A82" w:rsidRPr="007069B8">
        <w:rPr>
          <w:rFonts w:ascii="Times New Roman" w:hAnsi="Times New Roman" w:cs="Times New Roman"/>
          <w:sz w:val="24"/>
          <w:szCs w:val="24"/>
        </w:rPr>
        <w:t xml:space="preserve">И УСЛОВИ ПЛАЋАЊА, ГАРАНТНИ РОК, РОК </w:t>
      </w:r>
      <w:r w:rsidR="00B643C5">
        <w:rPr>
          <w:rFonts w:ascii="Times New Roman" w:hAnsi="Times New Roman" w:cs="Times New Roman"/>
          <w:sz w:val="24"/>
          <w:szCs w:val="24"/>
          <w:lang w:val="sr-Cyrl-RS"/>
        </w:rPr>
        <w:t>ЗА ИЗВРШЕЊЕ УСЛУГЕ</w:t>
      </w:r>
      <w:r w:rsidR="00605A8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D7A7F" w:rsidRPr="007069B8">
        <w:rPr>
          <w:rFonts w:ascii="Times New Roman" w:hAnsi="Times New Roman" w:cs="Times New Roman"/>
          <w:sz w:val="24"/>
          <w:szCs w:val="24"/>
        </w:rPr>
        <w:t>КАО И ДРУГЕ ОКОЛНОСТИ ОД КОЈИХ ЗАВИСИ ПРИХВАТЉИВОСТ ПОНУДЕ</w:t>
      </w:r>
    </w:p>
    <w:p w:rsidR="00CC29A2" w:rsidRPr="007069B8" w:rsidRDefault="00CC29A2" w:rsidP="00523AE3">
      <w:pPr>
        <w:rPr>
          <w:rFonts w:ascii="Times New Roman" w:hAnsi="Times New Roman" w:cs="Times New Roman"/>
          <w:sz w:val="24"/>
          <w:szCs w:val="24"/>
        </w:rPr>
      </w:pPr>
    </w:p>
    <w:p w:rsidR="00557797" w:rsidRPr="00557797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Захтеви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начина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услова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плаћања</w:t>
      </w:r>
      <w:proofErr w:type="spellEnd"/>
      <w:r w:rsidR="008D6227" w:rsidRPr="00557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6B84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A6A1B">
        <w:rPr>
          <w:rFonts w:ascii="Times New Roman" w:hAnsi="Times New Roman" w:cs="Times New Roman"/>
          <w:sz w:val="24"/>
          <w:szCs w:val="24"/>
        </w:rPr>
        <w:t>и</w:t>
      </w:r>
      <w:r w:rsidRPr="007069B8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C62D2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143DB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 45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</w:t>
      </w:r>
      <w:r w:rsidR="00B643C5">
        <w:rPr>
          <w:rFonts w:ascii="Times New Roman" w:hAnsi="Times New Roman" w:cs="Times New Roman"/>
          <w:sz w:val="24"/>
          <w:szCs w:val="24"/>
        </w:rPr>
        <w:t>редно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3C5">
        <w:rPr>
          <w:rFonts w:ascii="Times New Roman" w:hAnsi="Times New Roman" w:cs="Times New Roman"/>
          <w:sz w:val="24"/>
          <w:szCs w:val="24"/>
        </w:rPr>
        <w:t>примљене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3C5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B643C5">
        <w:rPr>
          <w:rFonts w:ascii="Times New Roman" w:hAnsi="Times New Roman" w:cs="Times New Roman"/>
          <w:sz w:val="24"/>
          <w:szCs w:val="24"/>
        </w:rPr>
        <w:t xml:space="preserve"> </w:t>
      </w:r>
      <w:r w:rsidR="00985F4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62D2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сачињавања </w:t>
      </w:r>
      <w:r w:rsidR="00985F44" w:rsidRPr="007069B8">
        <w:rPr>
          <w:rFonts w:ascii="Times New Roman" w:hAnsi="Times New Roman" w:cs="Times New Roman"/>
          <w:sz w:val="24"/>
          <w:szCs w:val="24"/>
          <w:lang w:val="sr-Cyrl-RS"/>
        </w:rPr>
        <w:t>записника о извршеним услугама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r w:rsidR="00D37F86">
        <w:rPr>
          <w:rFonts w:ascii="Times New Roman" w:hAnsi="Times New Roman" w:cs="Times New Roman"/>
          <w:sz w:val="24"/>
          <w:szCs w:val="24"/>
        </w:rPr>
        <w:t>аног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D37F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37F86">
        <w:rPr>
          <w:rFonts w:ascii="Times New Roman" w:hAnsi="Times New Roman" w:cs="Times New Roman"/>
          <w:sz w:val="24"/>
          <w:szCs w:val="24"/>
        </w:rPr>
        <w:t>п</w:t>
      </w:r>
      <w:r w:rsidRPr="007069B8">
        <w:rPr>
          <w:rFonts w:ascii="Times New Roman" w:hAnsi="Times New Roman" w:cs="Times New Roman"/>
          <w:sz w:val="24"/>
          <w:szCs w:val="24"/>
        </w:rPr>
        <w:t>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5D6B84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A534F0" w:rsidRDefault="005D6B84" w:rsidP="00F60208">
      <w:pPr>
        <w:ind w:right="53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обезбеђена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>Законом о буџету Републике Србије за 20</w:t>
      </w:r>
      <w:r w:rsidR="001A6A1B">
        <w:rPr>
          <w:rFonts w:ascii="Times New Roman" w:hAnsi="Times New Roman"/>
          <w:sz w:val="24"/>
          <w:szCs w:val="24"/>
          <w:lang w:val="en-GB"/>
        </w:rPr>
        <w:t>20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. годину у оквиру раздела </w:t>
      </w:r>
      <w:r w:rsidR="00A534F0">
        <w:rPr>
          <w:rFonts w:ascii="Times New Roman" w:hAnsi="Times New Roman"/>
          <w:sz w:val="24"/>
          <w:szCs w:val="24"/>
          <w:lang w:val="sr-Latn-RS"/>
        </w:rPr>
        <w:t>56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програм </w:t>
      </w:r>
      <w:r w:rsidR="00A534F0">
        <w:rPr>
          <w:rFonts w:ascii="Times New Roman" w:hAnsi="Times New Roman"/>
          <w:sz w:val="24"/>
          <w:szCs w:val="24"/>
          <w:lang w:val="sr-Latn-RS"/>
        </w:rPr>
        <w:t>0615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функција </w:t>
      </w:r>
      <w:r w:rsidR="00A534F0">
        <w:rPr>
          <w:rFonts w:ascii="Times New Roman" w:hAnsi="Times New Roman"/>
          <w:sz w:val="24"/>
          <w:szCs w:val="24"/>
          <w:lang w:val="sr-Latn-RS"/>
        </w:rPr>
        <w:t>110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>; програмска активност</w:t>
      </w:r>
      <w:r w:rsidR="00A534F0">
        <w:rPr>
          <w:rFonts w:ascii="Times New Roman" w:hAnsi="Times New Roman"/>
          <w:sz w:val="24"/>
          <w:szCs w:val="24"/>
          <w:lang w:val="sr-Cyrl-RS"/>
        </w:rPr>
        <w:t xml:space="preserve"> 0001</w:t>
      </w:r>
      <w:r w:rsidR="00A534F0" w:rsidRPr="00482379">
        <w:rPr>
          <w:rFonts w:ascii="Times New Roman" w:hAnsi="Times New Roman"/>
          <w:sz w:val="24"/>
          <w:szCs w:val="24"/>
          <w:lang w:val="sr-Cyrl-RS"/>
        </w:rPr>
        <w:t xml:space="preserve">; економска класификација </w:t>
      </w:r>
      <w:r w:rsidR="00A534F0">
        <w:rPr>
          <w:rFonts w:ascii="Times New Roman" w:hAnsi="Times New Roman"/>
          <w:sz w:val="24"/>
          <w:szCs w:val="24"/>
          <w:lang w:val="sr-Latn-RS"/>
        </w:rPr>
        <w:t>42</w:t>
      </w:r>
      <w:r w:rsidR="00D26886">
        <w:rPr>
          <w:rFonts w:ascii="Times New Roman" w:hAnsi="Times New Roman"/>
          <w:sz w:val="24"/>
          <w:szCs w:val="24"/>
          <w:lang w:val="sr-Cyrl-CS"/>
        </w:rPr>
        <w:t>3212</w:t>
      </w:r>
      <w:r w:rsidR="00A534F0">
        <w:rPr>
          <w:rFonts w:ascii="Times New Roman" w:hAnsi="Times New Roman"/>
          <w:sz w:val="24"/>
          <w:szCs w:val="24"/>
          <w:lang w:val="sr-Cyrl-CS"/>
        </w:rPr>
        <w:t xml:space="preserve"> - </w:t>
      </w:r>
      <w:r w:rsidR="00D26886">
        <w:rPr>
          <w:rFonts w:ascii="Times New Roman" w:hAnsi="Times New Roman"/>
          <w:sz w:val="24"/>
          <w:szCs w:val="24"/>
          <w:lang w:val="sr-Cyrl-RS"/>
        </w:rPr>
        <w:t>Услуге за одржавање софтвера</w:t>
      </w:r>
      <w:r w:rsidR="00A534F0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643C5" w:rsidRPr="007069B8" w:rsidRDefault="005D6B84" w:rsidP="000E63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вршиће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одо</w:t>
      </w:r>
      <w:r w:rsidR="00F156C0" w:rsidRPr="007069B8">
        <w:rPr>
          <w:rFonts w:ascii="Times New Roman" w:hAnsi="Times New Roman" w:cs="Times New Roman"/>
          <w:sz w:val="24"/>
          <w:szCs w:val="24"/>
        </w:rPr>
        <w:t>брених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6C0" w:rsidRPr="007069B8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F156C0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F156C0" w:rsidRPr="007069B8">
        <w:rPr>
          <w:rFonts w:ascii="Times New Roman" w:hAnsi="Times New Roman" w:cs="Times New Roman"/>
          <w:sz w:val="24"/>
          <w:szCs w:val="24"/>
          <w:lang w:val="sr-Cyrl-RS"/>
        </w:rPr>
        <w:t>Ф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инансијском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E9544E" w:rsidRPr="007069B8" w:rsidRDefault="005D6B84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r w:rsidR="0000410B">
        <w:rPr>
          <w:rFonts w:ascii="Times New Roman" w:hAnsi="Times New Roman" w:cs="Times New Roman"/>
          <w:sz w:val="24"/>
          <w:szCs w:val="24"/>
          <w:lang w:val="sr-Cyrl-RS"/>
        </w:rPr>
        <w:t>наредној буџетској години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реализоване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</w:t>
      </w:r>
      <w:r w:rsidR="0000410B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004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10B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0410B">
        <w:rPr>
          <w:rFonts w:ascii="Times New Roman" w:hAnsi="Times New Roman" w:cs="Times New Roman"/>
          <w:sz w:val="24"/>
          <w:szCs w:val="24"/>
          <w:lang w:val="sr-Cyrl-RS"/>
        </w:rPr>
        <w:t>буду одобрена</w:t>
      </w:r>
      <w:r w:rsidR="000041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D6227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CC29A2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одобрених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позицији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финансијском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99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86399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немогућности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преузимања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FA7688" w:rsidRDefault="008D6227" w:rsidP="00D31DFC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потроши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расположива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финансијска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реализује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раскинутим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последњим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благовремено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обавестити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7069B8">
        <w:rPr>
          <w:rFonts w:ascii="Times New Roman" w:hAnsi="Times New Roman" w:cs="Times New Roman"/>
          <w:sz w:val="24"/>
          <w:szCs w:val="24"/>
        </w:rPr>
        <w:t>извршиоца</w:t>
      </w:r>
      <w:proofErr w:type="spellEnd"/>
      <w:r w:rsidR="004C311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110" w:rsidRPr="007069B8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F80638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6778C" w:rsidRDefault="0066778C" w:rsidP="00D31D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34F0">
        <w:rPr>
          <w:rFonts w:ascii="Times New Roman" w:hAnsi="Times New Roman" w:cs="Times New Roman"/>
          <w:sz w:val="24"/>
          <w:szCs w:val="24"/>
          <w:lang w:val="sr-Cyrl-RS"/>
        </w:rPr>
        <w:t>Период на који се уговор закључује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4F0">
        <w:rPr>
          <w:rFonts w:ascii="Times New Roman" w:hAnsi="Times New Roman" w:cs="Times New Roman"/>
          <w:sz w:val="24"/>
          <w:szCs w:val="24"/>
          <w:lang w:val="sr-Cyrl-RS"/>
        </w:rPr>
        <w:t>12 месеци</w:t>
      </w:r>
      <w:r w:rsidR="001A633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A6331" w:rsidRPr="0066778C" w:rsidRDefault="001A6331" w:rsidP="00D31DF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31DFC" w:rsidRPr="00557797" w:rsidRDefault="00D31DFC" w:rsidP="00D31DFC">
      <w:pPr>
        <w:jc w:val="both"/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</w:pPr>
      <w:proofErr w:type="spellStart"/>
      <w:r w:rsidRPr="00557797">
        <w:rPr>
          <w:rFonts w:ascii="Times New Roman" w:hAnsi="Times New Roman" w:cs="Times New Roman"/>
          <w:iCs/>
          <w:sz w:val="24"/>
          <w:szCs w:val="24"/>
          <w:u w:val="single"/>
        </w:rPr>
        <w:t>Захтеви</w:t>
      </w:r>
      <w:proofErr w:type="spellEnd"/>
      <w:r w:rsidRPr="0055779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у </w:t>
      </w:r>
      <w:proofErr w:type="spellStart"/>
      <w:r w:rsidRPr="00557797">
        <w:rPr>
          <w:rFonts w:ascii="Times New Roman" w:hAnsi="Times New Roman" w:cs="Times New Roman"/>
          <w:iCs/>
          <w:sz w:val="24"/>
          <w:szCs w:val="24"/>
          <w:u w:val="single"/>
        </w:rPr>
        <w:t>погледу</w:t>
      </w:r>
      <w:proofErr w:type="spellEnd"/>
      <w:r w:rsidRPr="00557797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Pr="00557797">
        <w:rPr>
          <w:rFonts w:ascii="Times New Roman" w:hAnsi="Times New Roman" w:cs="Times New Roman"/>
          <w:iCs/>
          <w:sz w:val="24"/>
          <w:szCs w:val="24"/>
          <w:u w:val="single"/>
          <w:lang w:val="sr-Cyrl-ME"/>
        </w:rPr>
        <w:t>квалитета извршења услуге:</w:t>
      </w:r>
    </w:p>
    <w:p w:rsidR="00B11CCB" w:rsidRPr="007069B8" w:rsidRDefault="00967D5D" w:rsidP="00B11CCB">
      <w:pPr>
        <w:pStyle w:val="BodyText"/>
        <w:spacing w:line="247" w:lineRule="auto"/>
        <w:ind w:left="0" w:right="-34"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7069B8">
        <w:rPr>
          <w:rFonts w:ascii="Times New Roman" w:hAnsi="Times New Roman" w:cs="Times New Roman"/>
          <w:sz w:val="24"/>
        </w:rPr>
        <w:t>Услуге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које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предмет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морају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</w:rPr>
        <w:t>погледу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квалитета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задовољавати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важеће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стандарде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</w:rPr>
        <w:t>испуњав</w:t>
      </w:r>
      <w:proofErr w:type="spellEnd"/>
      <w:r w:rsidR="00557797">
        <w:rPr>
          <w:rFonts w:ascii="Times New Roman" w:hAnsi="Times New Roman" w:cs="Times New Roman"/>
          <w:sz w:val="24"/>
          <w:lang w:val="sr-Cyrl-RS"/>
        </w:rPr>
        <w:t>а</w:t>
      </w:r>
      <w:proofErr w:type="spellStart"/>
      <w:r w:rsidRPr="007069B8">
        <w:rPr>
          <w:rFonts w:ascii="Times New Roman" w:hAnsi="Times New Roman" w:cs="Times New Roman"/>
          <w:sz w:val="24"/>
        </w:rPr>
        <w:t>ти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утврђене</w:t>
      </w:r>
      <w:proofErr w:type="spellEnd"/>
      <w:r w:rsidRPr="007069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одговарајућим</w:t>
      </w:r>
      <w:proofErr w:type="spellEnd"/>
      <w:r w:rsidRPr="007069B8">
        <w:rPr>
          <w:rFonts w:ascii="Times New Roman" w:hAnsi="Times New Roman" w:cs="Times New Roman"/>
          <w:spacing w:val="31"/>
          <w:sz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</w:rPr>
        <w:t>Законима</w:t>
      </w:r>
      <w:proofErr w:type="spellEnd"/>
      <w:r w:rsidR="00B11CCB" w:rsidRPr="007069B8">
        <w:rPr>
          <w:rFonts w:ascii="Times New Roman" w:hAnsi="Times New Roman" w:cs="Times New Roman"/>
          <w:sz w:val="24"/>
          <w:lang w:val="sr-Cyrl-RS"/>
        </w:rPr>
        <w:t xml:space="preserve"> и спецификацијом из ове конкурсне документације</w:t>
      </w:r>
      <w:r w:rsidR="00B11CCB" w:rsidRPr="007069B8">
        <w:rPr>
          <w:rFonts w:ascii="Times New Roman" w:hAnsi="Times New Roman" w:cs="Times New Roman"/>
          <w:sz w:val="24"/>
        </w:rPr>
        <w:t>.</w:t>
      </w:r>
    </w:p>
    <w:p w:rsidR="00D31DFC" w:rsidRPr="007069B8" w:rsidRDefault="00D31DFC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ME"/>
        </w:rPr>
        <w:t>Наручилац и понуђач записнички ће констатовати да ли су услуге које су предмет јавне набавке извршене у складу са Уговором.</w:t>
      </w:r>
    </w:p>
    <w:p w:rsidR="00605A82" w:rsidRPr="007069B8" w:rsidRDefault="00605A82" w:rsidP="00C56CC5">
      <w:pPr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sr-Cyrl-ME"/>
        </w:rPr>
      </w:pPr>
    </w:p>
    <w:p w:rsidR="00CC29A2" w:rsidRPr="00557797" w:rsidRDefault="00CC29A2" w:rsidP="008D62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Захтев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у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погледу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рока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важења</w:t>
      </w:r>
      <w:proofErr w:type="spellEnd"/>
      <w:r w:rsidRPr="005577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57797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D6227" w:rsidRPr="005577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краћи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затражи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CC29A2" w:rsidP="00C56C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продужење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4E1D2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D2E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0299C" w:rsidRDefault="0040299C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Pr="007069B8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D6227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11. </w:t>
      </w:r>
      <w:r w:rsidR="00AD7A7F" w:rsidRPr="007069B8">
        <w:rPr>
          <w:rFonts w:ascii="Times New Roman" w:hAnsi="Times New Roman" w:cs="Times New Roman"/>
          <w:sz w:val="24"/>
          <w:szCs w:val="24"/>
        </w:rPr>
        <w:t>ВАЛУТА И НАЧИН НА КОЈИ МОРА ДА БУДЕ НАВЕДЕНА И ИЗРАЖЕНА ЦЕНА У ПОНУДИ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D5D" w:rsidRPr="007069B8" w:rsidRDefault="008D6227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урачунатим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D5D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967D5D"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фиксна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укупну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пратећим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67D5D" w:rsidRPr="007069B8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92.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16E" w:rsidRDefault="00967D5D" w:rsidP="00967D5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Неуобичајено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значајно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одступа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тржишно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упоредиву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изазива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могућност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понуђеним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8D6227" w:rsidRPr="007069B8">
        <w:rPr>
          <w:rFonts w:ascii="Times New Roman" w:hAnsi="Times New Roman" w:cs="Times New Roman"/>
          <w:sz w:val="24"/>
          <w:szCs w:val="24"/>
        </w:rPr>
        <w:tab/>
      </w:r>
      <w:r w:rsidR="00C0616E"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62" w:rsidRPr="007069B8" w:rsidRDefault="00314362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4362" w:rsidRPr="007069B8" w:rsidRDefault="009106AE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Latn-RS"/>
        </w:rPr>
        <w:t xml:space="preserve">12.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</w:t>
      </w:r>
      <w:r w:rsidR="00F82DC8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ФИНАНСИЈСКОГ </w:t>
      </w:r>
      <w:r w:rsidR="007A285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ОБЕЗБЕЂЕЊА </w:t>
      </w:r>
      <w:r w:rsidR="0038246A" w:rsidRPr="007069B8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A22F1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4362" w:rsidRPr="007069B8">
        <w:rPr>
          <w:rFonts w:ascii="Times New Roman" w:hAnsi="Times New Roman" w:cs="Times New Roman"/>
          <w:sz w:val="24"/>
          <w:szCs w:val="24"/>
        </w:rPr>
        <w:t xml:space="preserve">ПОДАЦИ О ВРСТИ, САДРЖИНИ, НАЧИНУ ПОДНОШЕЊА, ВИСИНИ И РОКОВИМА ОБЕЗБЕЂЕЊА </w:t>
      </w:r>
    </w:p>
    <w:p w:rsidR="0040299C" w:rsidRPr="007069B8" w:rsidRDefault="0040299C" w:rsidP="007C75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851" w:rsidRPr="00B643C5" w:rsidRDefault="00AA22F1" w:rsidP="00AA22F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 w:rsidR="00386006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>Изабрани п</w:t>
      </w:r>
      <w:r w:rsidR="007A2851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онуђач је дужан да у </w:t>
      </w:r>
      <w:r w:rsidR="00B643C5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>тренутку закључења уговора наручиоцу</w:t>
      </w:r>
      <w:r w:rsidR="007A2851" w:rsidRPr="00B643C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достави:</w:t>
      </w:r>
    </w:p>
    <w:p w:rsidR="00E072E9" w:rsidRPr="007069B8" w:rsidRDefault="00AA22F1" w:rsidP="007A285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A2851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D123B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7A2851" w:rsidRPr="007069B8">
        <w:rPr>
          <w:rFonts w:ascii="Times New Roman" w:eastAsia="Times New Roman" w:hAnsi="Times New Roman" w:cs="Times New Roman"/>
          <w:sz w:val="24"/>
          <w:szCs w:val="24"/>
          <w:lang w:val="sr-Cyrl-CS"/>
        </w:rPr>
        <w:t>.1. П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опуњену сопствену меницу за </w:t>
      </w:r>
      <w:r w:rsidR="00B643C5">
        <w:rPr>
          <w:rFonts w:ascii="Times New Roman" w:eastAsia="Malgun Gothic" w:hAnsi="Times New Roman" w:cs="Times New Roman"/>
          <w:sz w:val="24"/>
          <w:szCs w:val="24"/>
          <w:lang w:val="sr-Cyrl-CS"/>
        </w:rPr>
        <w:t>добро извршење посла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у висини од </w:t>
      </w:r>
      <w:r w:rsidR="00B643C5">
        <w:rPr>
          <w:rFonts w:ascii="Times New Roman" w:eastAsia="Malgun Gothic" w:hAnsi="Times New Roman" w:cs="Times New Roman"/>
          <w:sz w:val="24"/>
          <w:szCs w:val="24"/>
          <w:lang w:val="sr-Cyrl-CS"/>
        </w:rPr>
        <w:t>10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% од вредности понуде, без ПДВ-а, потписану и оверену, од стране лица овлашћеног за заступање и регистровану у складу са чланом 47а Закона о платном проме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ту </w:t>
      </w:r>
      <w:bookmarkStart w:id="15" w:name="_Hlk531854315"/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03 и „Сл. гласник РС“ бр.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</w:t>
      </w:r>
      <w:r w:rsidR="00F10921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06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31/</w:t>
      </w:r>
      <w:r w:rsidR="00F10921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11</w:t>
      </w:r>
      <w:r w:rsidR="00F10921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) и Одлуком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о ближим условима, садржини и начину вођења Регистра меница и овлашћења </w:t>
      </w:r>
      <w:r w:rsidR="00F10921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гласник РС“ бр. 56/11, 80/15, 76/16 и 82/</w:t>
      </w:r>
      <w:r w:rsidR="007A2851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>17).</w:t>
      </w:r>
      <w:bookmarkEnd w:id="15"/>
    </w:p>
    <w:p w:rsidR="001A6331" w:rsidRPr="007666A9" w:rsidRDefault="007A285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ab/>
      </w:r>
      <w:r w:rsidR="001A633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Менично овлашћење да се меница у висини од 10% од вредности уговора без ПДВ-а, без сагласности </w:t>
      </w:r>
      <w:r w:rsidR="001A6331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="001A6331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1A6331" w:rsidRPr="007666A9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1A6331" w:rsidRPr="007666A9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1A6331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C06EEC" w:rsidRPr="007666A9" w:rsidRDefault="00C06EEC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A6331" w:rsidRPr="001A6331" w:rsidRDefault="001A6331" w:rsidP="001A633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B643C5" w:rsidRDefault="008B2CE1" w:rsidP="001A6331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RS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13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ЗАШТИТА ПОВЕРЉИВОСТИ ПОДАТАКА КОЈЕ НАРУЧИЛАЦ СТАВЉА ПОНУЂАЧИМА НА РАСПОЛАГАЊЕ, УКЉУЧУЈУЋИ И ЊИХОВЕ ПОДИЗВОЂАЧЕ</w:t>
      </w:r>
    </w:p>
    <w:p w:rsidR="006A6477" w:rsidRPr="007069B8" w:rsidRDefault="006A6477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921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оправдано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коришћени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никоме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круга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укључена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објављени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наставку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касније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A6A1B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A1B" w:rsidRPr="007069B8" w:rsidRDefault="001A6A1B" w:rsidP="008D62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86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ниједан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интерним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BC679B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докумнета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десном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горњем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углу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великим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исписану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gramStart"/>
      <w:r w:rsidR="006A6477" w:rsidRPr="007069B8">
        <w:rPr>
          <w:rFonts w:ascii="Times New Roman" w:hAnsi="Times New Roman" w:cs="Times New Roman"/>
          <w:sz w:val="24"/>
          <w:szCs w:val="24"/>
        </w:rPr>
        <w:t>ПОВЕРЉИВО“</w:t>
      </w:r>
      <w:proofErr w:type="gramEnd"/>
      <w:r w:rsidR="006A6477" w:rsidRPr="007069B8">
        <w:rPr>
          <w:rFonts w:ascii="Times New Roman" w:hAnsi="Times New Roman" w:cs="Times New Roman"/>
          <w:sz w:val="24"/>
          <w:szCs w:val="24"/>
        </w:rPr>
        <w:t>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повериви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означе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одговарају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позвати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уклони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учинити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ште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представник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изнад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ознаке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написати</w:t>
      </w:r>
      <w:proofErr w:type="spellEnd"/>
      <w:r w:rsidR="0032144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29A2" w:rsidRPr="007069B8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CC29A2" w:rsidRPr="007069B8">
        <w:rPr>
          <w:rFonts w:ascii="Times New Roman" w:hAnsi="Times New Roman" w:cs="Times New Roman"/>
          <w:sz w:val="24"/>
          <w:szCs w:val="24"/>
        </w:rPr>
        <w:t>ОПОЗИВ“</w:t>
      </w:r>
      <w:proofErr w:type="gram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уписати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C29A2" w:rsidRPr="007069B8" w:rsidRDefault="0082711D" w:rsidP="008D6227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опозове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поверљивост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третирати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ову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поверљивих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Default="0082711D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поверљивим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чувати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пословну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тајну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9A2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CC29A2" w:rsidRPr="007069B8">
        <w:rPr>
          <w:rFonts w:ascii="Times New Roman" w:hAnsi="Times New Roman" w:cs="Times New Roman"/>
          <w:sz w:val="24"/>
          <w:szCs w:val="24"/>
        </w:rPr>
        <w:t>.</w:t>
      </w:r>
    </w:p>
    <w:p w:rsidR="00A569EB" w:rsidRPr="007069B8" w:rsidRDefault="00A569EB" w:rsidP="00523AE3">
      <w:pPr>
        <w:rPr>
          <w:rFonts w:ascii="Times New Roman" w:hAnsi="Times New Roman" w:cs="Times New Roman"/>
          <w:sz w:val="24"/>
          <w:szCs w:val="24"/>
        </w:rPr>
      </w:pPr>
    </w:p>
    <w:p w:rsidR="00860FE2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14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ДОДАТНЕ ИНФОРМАЦИЈЕ ИЛИ ПОЈАШЊЕЊА У ВЕЗИ СА </w:t>
      </w:r>
      <w:r w:rsidR="006A6477" w:rsidRPr="007069B8">
        <w:rPr>
          <w:rFonts w:ascii="Times New Roman" w:hAnsi="Times New Roman" w:cs="Times New Roman"/>
          <w:sz w:val="24"/>
          <w:szCs w:val="24"/>
        </w:rPr>
        <w:t>П</w:t>
      </w:r>
      <w:r w:rsidR="00AD7A7F" w:rsidRPr="007069B8">
        <w:rPr>
          <w:rFonts w:ascii="Times New Roman" w:hAnsi="Times New Roman" w:cs="Times New Roman"/>
          <w:sz w:val="24"/>
          <w:szCs w:val="24"/>
        </w:rPr>
        <w:t>РИПРЕМАЊЕМ ПОНУДЕ</w:t>
      </w:r>
    </w:p>
    <w:p w:rsidR="00860FE2" w:rsidRPr="007069B8" w:rsidRDefault="00860FE2" w:rsidP="00523AE3">
      <w:pPr>
        <w:rPr>
          <w:rFonts w:ascii="Times New Roman" w:hAnsi="Times New Roman" w:cs="Times New Roman"/>
          <w:sz w:val="24"/>
          <w:szCs w:val="24"/>
        </w:rPr>
      </w:pPr>
    </w:p>
    <w:p w:rsidR="00E072E9" w:rsidRPr="007069B8" w:rsidRDefault="00E813DC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340360</wp:posOffset>
                </wp:positionV>
                <wp:extent cx="1425575" cy="0"/>
                <wp:effectExtent l="14605" t="6350" r="7620" b="1270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557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D6809"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2.4pt,26.8pt" to="424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lXFgIAACsEAAAOAAAAZHJzL2Uyb0RvYy54bWysU02P2yAQvVfqf0DcE9tZJ5u14qwqO+4l&#10;7Uba7Q8ggGNUDAhInKjqf+9APpRtL1VVH/DAzDzezBsWz8deogO3TmhV4mycYsQV1UyoXYm/vTWj&#10;OUbOE8WI1IqX+MQdfl5+/LAYTMEnutOScYsARLliMCXuvDdFkjja8Z64sTZcgbPVticetnaXMEsG&#10;QO9lMknTWTJoy4zVlDsHp/XZiZcRv2059S9t67hHssTAzcfVxnUb1mS5IMXOEtMJeqFB/oFFT4SC&#10;S29QNfEE7a34A6oX1GqnWz+muk902wrKYw1QTZb+Vs1rRwyPtUBznLm1yf0/WPr1sLFIsBJPHjBS&#10;pAeN1kJxlOWhN4NxBYRUamNDdfSoXs1a0+8OKV11RO145Ph2MpCXhYzkXUrYOAM3bIcvmkEM2Xsd&#10;G3VsbR8goQXoGPU43fTgR48oHGb5ZDp9nGJEr76EFNdEY53/zHWPglFiCaQjMDmsnQ9ESHENCfco&#10;3Qgpo9xSoQHA09lsHjOcloIFb4hzdretpEUHEiYGvqaJZYHnPszqvWIRreOErS62J0KebbhdqoAH&#10;tQCfi3UeiR9P6dNqvprno3wyW43ytK5Hn5oqH82a7HFaP9RVVWc/A7UsLzrBGFeB3XU8s/zv5L88&#10;lPNg3Qb01ofkPXpsGJC9/iPpKGbQ7zwJW81OG3sVGSYyBl9eTxj5+z3Y9298+QsAAP//AwBQSwME&#10;FAAGAAgAAAAhAONOW93dAAAACQEAAA8AAABkcnMvZG93bnJldi54bWxMj1FLwzAUhd8F/0O4gm8u&#10;2VLLrE3HGAiCiLiJz2lybcuam9Jka/33Rnxwj/fcwznfKTez69kZx9B5UrBcCGBIxtuOGgUfh6e7&#10;NbAQNVnde0IF3xhgU11flbqwfqJ3PO9jw1IIhUIraGMcCs6DadHpsPADUvp9+dHpmM6x4XbUUwp3&#10;PV8JkXOnO0oNrR5w16I57k9OwaupxWG25lnEXMqXt4l89imVur2Zt4/AIs7x3wy/+AkdqsRU+xPZ&#10;wHoF+SpL6FHBvcyBJcM6e5DA6j+BVyW/XFD9AAAA//8DAFBLAQItABQABgAIAAAAIQC2gziS/gAA&#10;AOEBAAATAAAAAAAAAAAAAAAAAAAAAABbQ29udGVudF9UeXBlc10ueG1sUEsBAi0AFAAGAAgAAAAh&#10;ADj9If/WAAAAlAEAAAsAAAAAAAAAAAAAAAAALwEAAF9yZWxzLy5yZWxzUEsBAi0AFAAGAAgAAAAh&#10;AIXYqVcWAgAAKwQAAA4AAAAAAAAAAAAAAAAALgIAAGRycy9lMm9Eb2MueG1sUEsBAi0AFAAGAAgA&#10;AAAhAONOW93dAAAACQEAAA8AAAAAAAAAAAAAAAAAcAQAAGRycy9kb3ducmV2LnhtbFBLBQYAAAAA&#10;BAAEAPMAAAB6BQAAAAA=&#10;" strokecolor="blue" strokeweight=".84pt">
                <w10:wrap anchorx="page"/>
              </v:line>
            </w:pict>
          </mc:Fallback>
        </mc:AlternateContent>
      </w:r>
      <w:r w:rsidR="0082711D"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</w:t>
      </w:r>
      <w:r w:rsidR="00C34A47" w:rsidRPr="007069B8">
        <w:rPr>
          <w:rFonts w:ascii="Times New Roman" w:hAnsi="Times New Roman" w:cs="Times New Roman"/>
          <w:sz w:val="24"/>
          <w:szCs w:val="24"/>
        </w:rPr>
        <w:t>аручиоца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D573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4A47" w:rsidRPr="007069B8">
        <w:rPr>
          <w:rFonts w:ascii="Times New Roman" w:hAnsi="Times New Roman" w:cs="Times New Roman"/>
          <w:sz w:val="24"/>
          <w:szCs w:val="24"/>
        </w:rPr>
        <w:t xml:space="preserve"> и-</w:t>
      </w:r>
      <w:proofErr w:type="spellStart"/>
      <w:r w:rsidR="00C34A47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10921" w:rsidRPr="009062A7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javne.nabavke@napa.gov.rs</w:t>
        </w:r>
      </w:hyperlink>
      <w:r w:rsidR="00EA32D7" w:rsidRPr="007069B8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23DD" w:rsidRPr="007069B8">
        <w:rPr>
          <w:rFonts w:ascii="Times New Roman" w:hAnsi="Times New Roman" w:cs="Times New Roman"/>
          <w:sz w:val="24"/>
          <w:szCs w:val="24"/>
        </w:rPr>
        <w:t>,</w:t>
      </w:r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</w:t>
      </w:r>
      <w:r w:rsidR="00724DE5" w:rsidRPr="007069B8">
        <w:rPr>
          <w:rFonts w:ascii="Times New Roman" w:hAnsi="Times New Roman" w:cs="Times New Roman"/>
          <w:sz w:val="24"/>
          <w:szCs w:val="24"/>
        </w:rPr>
        <w:t>оца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,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укаже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евентуално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</w:t>
      </w:r>
      <w:r w:rsidR="00860FE2" w:rsidRPr="007069B8">
        <w:rPr>
          <w:rFonts w:ascii="Times New Roman" w:hAnsi="Times New Roman" w:cs="Times New Roman"/>
          <w:sz w:val="24"/>
          <w:szCs w:val="24"/>
        </w:rPr>
        <w:t>в</w:t>
      </w:r>
      <w:r w:rsidR="00AD7A7F" w:rsidRPr="007069B8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285F79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упућују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напоменом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</w:t>
      </w:r>
      <w:r w:rsidR="00860FE2" w:rsidRPr="007069B8">
        <w:rPr>
          <w:rFonts w:ascii="Times New Roman" w:hAnsi="Times New Roman" w:cs="Times New Roman"/>
          <w:sz w:val="24"/>
          <w:szCs w:val="24"/>
        </w:rPr>
        <w:t>шњењима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FE2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60FE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D573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491369">
        <w:rPr>
          <w:rFonts w:ascii="Times New Roman" w:hAnsi="Times New Roman" w:cs="Times New Roman"/>
          <w:sz w:val="24"/>
          <w:szCs w:val="24"/>
        </w:rPr>
        <w:t>/20</w:t>
      </w:r>
      <w:r w:rsidR="00A874AC">
        <w:rPr>
          <w:rFonts w:ascii="Times New Roman" w:hAnsi="Times New Roman" w:cs="Times New Roman"/>
          <w:sz w:val="24"/>
          <w:szCs w:val="24"/>
        </w:rPr>
        <w:t>20</w:t>
      </w:r>
      <w:r w:rsidR="00860FE2" w:rsidRPr="00491369">
        <w:rPr>
          <w:rFonts w:ascii="Times New Roman" w:hAnsi="Times New Roman" w:cs="Times New Roman"/>
          <w:sz w:val="24"/>
          <w:szCs w:val="24"/>
        </w:rPr>
        <w:t>.</w:t>
      </w:r>
    </w:p>
    <w:p w:rsidR="00C06EEC" w:rsidRDefault="0082711D" w:rsidP="00C06EEC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продужењу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предвиђеног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допуњује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конкурсну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Тражење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телефоном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Комуникација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одређен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C06EEC" w:rsidRDefault="00C06EEC" w:rsidP="00C06E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2CE1" w:rsidRPr="007069B8" w:rsidRDefault="00800AD1" w:rsidP="00C06EE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3C5">
        <w:rPr>
          <w:rFonts w:ascii="Times New Roman" w:hAnsi="Times New Roman" w:cs="Times New Roman"/>
          <w:sz w:val="24"/>
          <w:szCs w:val="24"/>
          <w:u w:val="single"/>
        </w:rPr>
        <w:t>Напомена</w:t>
      </w:r>
      <w:proofErr w:type="spellEnd"/>
      <w:r w:rsidRPr="00B643C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</w:t>
      </w:r>
      <w:r w:rsidR="007343E0" w:rsidRPr="007069B8">
        <w:rPr>
          <w:rFonts w:ascii="Times New Roman" w:hAnsi="Times New Roman" w:cs="Times New Roman"/>
          <w:sz w:val="24"/>
          <w:szCs w:val="24"/>
        </w:rPr>
        <w:t>ормацијама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појашњења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343E0" w:rsidRPr="007069B8">
        <w:rPr>
          <w:rFonts w:ascii="Times New Roman" w:hAnsi="Times New Roman" w:cs="Times New Roman"/>
          <w:sz w:val="24"/>
          <w:szCs w:val="24"/>
        </w:rPr>
        <w:t xml:space="preserve"> 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3E0" w:rsidRPr="007069B8">
        <w:rPr>
          <w:rFonts w:ascii="Times New Roman" w:hAnsi="Times New Roman" w:cs="Times New Roman"/>
          <w:sz w:val="24"/>
          <w:szCs w:val="24"/>
        </w:rPr>
        <w:t>мејла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BD5411" w:rsidRPr="007069B8">
        <w:rPr>
          <w:rFonts w:ascii="Times New Roman" w:hAnsi="Times New Roman" w:cs="Times New Roman"/>
          <w:sz w:val="24"/>
          <w:szCs w:val="24"/>
          <w:lang w:val="sr-Cyrl-RS"/>
        </w:rPr>
        <w:t>који су послати после 15,30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964CE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радним данима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заведени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додатним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информацијама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појашњењима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F02BF9" w:rsidRPr="007069B8" w:rsidRDefault="00F02BF9" w:rsidP="00095B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15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ДОДАТНА ОБЈАШЊЕЊА ОД ПОНУЂАЧА ПОСЛЕ ОТВАРАЊА ПОНУДА И КОНТРОЛА КОД ПОНУЂАЧА ОДНОСНО ЊЕГОВОГ ПОДИЗВОЂАЧА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писаном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прегледу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вредновању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упоређивању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93.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A874AC" w:rsidRDefault="00A874AC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74AC" w:rsidRPr="007069B8" w:rsidRDefault="00A874AC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6886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додатна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објашњења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оставити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примерени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његовог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A6A1B" w:rsidRPr="007069B8" w:rsidRDefault="001A6A1B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Default="0082711D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уочених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окончаном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разлике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меродавна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сагласи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рачунских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грешака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одбити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неприхватљиву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B288E" w:rsidRPr="007069B8" w:rsidRDefault="006B288E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16</w:t>
      </w:r>
      <w:r w:rsidR="0082711D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ВРСТА КРИТЕРИЈУМА ЗА ДОДЕЛУ УГОВОРА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3D8" w:rsidRDefault="00D060F4" w:rsidP="00A60A6E">
      <w:pPr>
        <w:widowControl/>
        <w:suppressAutoHyphens/>
        <w:autoSpaceDE/>
        <w:autoSpaceDN/>
        <w:spacing w:line="10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најповољније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B643C5">
        <w:rPr>
          <w:rFonts w:ascii="Times New Roman" w:hAnsi="Times New Roman" w:cs="Times New Roman"/>
          <w:bCs/>
          <w:sz w:val="24"/>
          <w:szCs w:val="24"/>
        </w:rPr>
        <w:t>„</w:t>
      </w:r>
      <w:proofErr w:type="spellStart"/>
      <w:r w:rsidRPr="00B643C5">
        <w:rPr>
          <w:rFonts w:ascii="Times New Roman" w:hAnsi="Times New Roman" w:cs="Times New Roman"/>
          <w:bCs/>
          <w:sz w:val="24"/>
          <w:szCs w:val="24"/>
        </w:rPr>
        <w:t>Најнижа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43C5">
        <w:rPr>
          <w:rFonts w:ascii="Times New Roman" w:hAnsi="Times New Roman" w:cs="Times New Roman"/>
          <w:bCs/>
          <w:sz w:val="24"/>
          <w:szCs w:val="24"/>
        </w:rPr>
        <w:t>понуђена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643C5">
        <w:rPr>
          <w:rFonts w:ascii="Times New Roman" w:hAnsi="Times New Roman" w:cs="Times New Roman"/>
          <w:bCs/>
          <w:sz w:val="24"/>
          <w:szCs w:val="24"/>
        </w:rPr>
        <w:t>цена</w:t>
      </w:r>
      <w:proofErr w:type="spellEnd"/>
      <w:r w:rsidRPr="00B643C5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  <w:r w:rsidRPr="00B643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7D1E" w:rsidRPr="00A60A6E" w:rsidRDefault="00807D1E" w:rsidP="00E072E9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Одлука о додели уговора биће донета у року од </w:t>
      </w:r>
      <w:r w:rsidR="00693B7A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3B7A">
        <w:rPr>
          <w:rFonts w:ascii="Times New Roman" w:hAnsi="Times New Roman" w:cs="Times New Roman"/>
          <w:sz w:val="24"/>
          <w:szCs w:val="24"/>
          <w:lang w:val="sr-Cyrl-RS"/>
        </w:rPr>
        <w:t>седам</w:t>
      </w:r>
      <w:r>
        <w:rPr>
          <w:rFonts w:ascii="Times New Roman" w:hAnsi="Times New Roman" w:cs="Times New Roman"/>
          <w:sz w:val="24"/>
          <w:szCs w:val="24"/>
          <w:lang w:val="sr-Cyrl-RS"/>
        </w:rPr>
        <w:t>) дана од дана отварања понуда.</w:t>
      </w: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3276B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НАЧИН И РОК ЗА ПОДНОШЕЊЕ ЗАХТЕВА ЗА ЗАШТИТУ ПРАВА ПОНУЂАЧА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5BC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заинтересовано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конкретном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претрпео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претрпи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штету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="00597985" w:rsidRPr="007069B8">
        <w:rPr>
          <w:rFonts w:ascii="Times New Roman" w:hAnsi="Times New Roman" w:cs="Times New Roman"/>
          <w:sz w:val="24"/>
          <w:szCs w:val="24"/>
          <w:lang w:val="sr-Cyrl-RS"/>
        </w:rPr>
        <w:t>в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).</w:t>
      </w:r>
    </w:p>
    <w:p w:rsidR="00E072E9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3E52D4" w:rsidRPr="007069B8">
        <w:rPr>
          <w:rFonts w:ascii="Times New Roman" w:hAnsi="Times New Roman" w:cs="Times New Roman"/>
          <w:sz w:val="24"/>
          <w:szCs w:val="24"/>
        </w:rPr>
        <w:t>и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2D4" w:rsidRPr="007069B8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F1372" w:rsidRPr="007069B8">
        <w:rPr>
          <w:rFonts w:ascii="Times New Roman" w:hAnsi="Times New Roman" w:cs="Times New Roman"/>
          <w:sz w:val="24"/>
          <w:szCs w:val="24"/>
          <w:lang w:val="sr-Latn-RS"/>
        </w:rPr>
        <w:t>jovana.vazic@napa.gov.rs</w:t>
      </w:r>
      <w:r w:rsidR="00075F2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препорученом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пошиљком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повратницом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пословних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2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целог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другачије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EEC" w:rsidRPr="007069B8" w:rsidRDefault="000C5C04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учеснике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поднетом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874AC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благовременим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примљен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63.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указао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евентуалне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отклонио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A6E" w:rsidRDefault="00C3276B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закључењу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обустави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109.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r w:rsidR="006A6477" w:rsidRPr="007069B8">
        <w:rPr>
          <w:rFonts w:ascii="Times New Roman" w:hAnsi="Times New Roman" w:cs="Times New Roman"/>
          <w:sz w:val="24"/>
          <w:szCs w:val="24"/>
        </w:rPr>
        <w:t>луке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477" w:rsidRPr="007069B8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6A6477" w:rsidRPr="007069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023" w:rsidRPr="007069B8" w:rsidRDefault="000C5C04" w:rsidP="00A60A6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подносиоцу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познати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разлози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</w:t>
      </w:r>
      <w:r w:rsidR="006E2AB1" w:rsidRPr="007069B8">
        <w:rPr>
          <w:rFonts w:ascii="Times New Roman" w:hAnsi="Times New Roman" w:cs="Times New Roman"/>
          <w:sz w:val="24"/>
          <w:szCs w:val="24"/>
        </w:rPr>
        <w:t>ије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2AB1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6E2AB1" w:rsidRPr="007069B8">
        <w:rPr>
          <w:rFonts w:ascii="Times New Roman" w:hAnsi="Times New Roman" w:cs="Times New Roman"/>
          <w:sz w:val="24"/>
          <w:szCs w:val="24"/>
        </w:rPr>
        <w:t>.</w:t>
      </w:r>
      <w:r w:rsidR="00550F82" w:rsidRPr="007069B8">
        <w:rPr>
          <w:rFonts w:ascii="Times New Roman" w:hAnsi="Times New Roman" w:cs="Times New Roman"/>
          <w:sz w:val="24"/>
          <w:szCs w:val="24"/>
        </w:rPr>
        <w:tab/>
      </w:r>
    </w:p>
    <w:p w:rsidR="000C5C04" w:rsidRPr="007069B8" w:rsidRDefault="00AF7023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поново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оспоравати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знати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претходног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C04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5C04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5C04" w:rsidRPr="007069B8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lastRenderedPageBreak/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уплати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одређену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радњу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1F4C32" w:rsidRDefault="000C5C04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оспорава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60.000,00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6A6477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регулисан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138. </w:t>
      </w:r>
      <w:r w:rsidR="001A633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069B8">
        <w:rPr>
          <w:rFonts w:ascii="Times New Roman" w:hAnsi="Times New Roman" w:cs="Times New Roman"/>
          <w:sz w:val="24"/>
          <w:szCs w:val="24"/>
        </w:rPr>
        <w:t xml:space="preserve"> 167.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D26886" w:rsidRPr="007069B8" w:rsidRDefault="00D26886" w:rsidP="004A599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5998" w:rsidRPr="007069B8" w:rsidRDefault="004A5998" w:rsidP="004A599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Захтев за заштиту права, сходно члану 151. став 1. тачка 1)-7) Закона, треба да садржи следеће обавезне елементе: 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подносиоца захтева и лице за контакт;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назив и адресу наручиоца;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податке о јавној набавци која је предмет захтева, односно о одлуци наручиоца;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повреде прописа којима се уређује поступак јавне набавке;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чињенице и доказе којима се повреде доказују;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потврду о уплати таксе из члана 156.</w:t>
      </w:r>
      <w:r w:rsidR="00AB0C25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Закона;</w:t>
      </w:r>
    </w:p>
    <w:p w:rsidR="004A5998" w:rsidRPr="007069B8" w:rsidRDefault="004A5998" w:rsidP="004250F5">
      <w:pPr>
        <w:widowControl/>
        <w:numPr>
          <w:ilvl w:val="0"/>
          <w:numId w:val="10"/>
        </w:numPr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потпис подносиоца.</w:t>
      </w:r>
    </w:p>
    <w:p w:rsidR="004A5998" w:rsidRPr="00384F65" w:rsidRDefault="004A5998" w:rsidP="004A5998">
      <w:pPr>
        <w:spacing w:before="240"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384F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Упутство о уплати таксе за подношење захтева за заштиту права:</w:t>
      </w:r>
    </w:p>
    <w:p w:rsidR="00491369" w:rsidRPr="007069B8" w:rsidRDefault="004A5998" w:rsidP="000E63D8">
      <w:pPr>
        <w:spacing w:after="120"/>
        <w:ind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Подносилац захтева за заштиту права је дужан да на одређени рачун буџета Републике Србије уплати таксу  </w:t>
      </w:r>
      <w:r w:rsidRPr="00780EAA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од 60.000,00</w:t>
      </w:r>
      <w:r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 динара.</w:t>
      </w:r>
    </w:p>
    <w:p w:rsidR="004A5998" w:rsidRPr="00384F65" w:rsidRDefault="004A5998" w:rsidP="004A5998">
      <w:pPr>
        <w:spacing w:before="240" w:after="120"/>
        <w:ind w:right="-285" w:firstLine="36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384F65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Као доказ о уплати таксе, у смислу члана 151. став 1. тачка 6) ЗЈН, прихватиће се:</w:t>
      </w:r>
    </w:p>
    <w:p w:rsidR="004A5998" w:rsidRPr="00384F65" w:rsidRDefault="009A6A79" w:rsidP="009A6A79">
      <w:pPr>
        <w:spacing w:before="240" w:after="120"/>
        <w:ind w:right="-285" w:hanging="318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384F65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     </w:t>
      </w:r>
      <w:r w:rsidR="004A5998" w:rsidRPr="00384F65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о извршеној уплати таксе из члана 156. ЗЈН која садржи следеће елементе: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буде издата од стране банке и да садржи печат банке;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да представља доказ о извршеној уплати таксе, што значи да потврда мора да садржи податак да је налог за уплату таксе, односно налог за пренос средстава реализован, као и датум извршења налога;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износ таксе из члана 156. ЗЈН чија се уплата врши;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број рачуна: </w:t>
      </w:r>
      <w:r w:rsidR="00FE3DB7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84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0-</w:t>
      </w:r>
      <w:r w:rsidR="00C76AEA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30678845-06</w:t>
      </w:r>
      <w:r w:rsidR="0038062D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шифру плаћања: 153 или 253;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позив на број: подаци о броју или ознаци јавне набавке поводом које се подноси захтев за заштиту права;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сврха: такса за ЗЗП; назив наручиоца; број или ознак</w:t>
      </w:r>
      <w:r w:rsidR="006628B9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јавне набавке поводом</w:t>
      </w:r>
      <w:r w:rsidR="00971A54"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 xml:space="preserve"> 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које се подноси захтев за заштиту права;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корисник: буџет Републике Србије;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назив </w:t>
      </w:r>
      <w:proofErr w:type="spellStart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уплатиоца</w:t>
      </w:r>
      <w:proofErr w:type="spellEnd"/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односно назив подносиоца захтева за заштиту права за којег је извршена уплата таксе;</w:t>
      </w:r>
    </w:p>
    <w:p w:rsidR="004A5998" w:rsidRPr="007069B8" w:rsidRDefault="004A5998" w:rsidP="004250F5">
      <w:pPr>
        <w:widowControl/>
        <w:numPr>
          <w:ilvl w:val="0"/>
          <w:numId w:val="9"/>
        </w:numPr>
        <w:suppressAutoHyphens/>
        <w:autoSpaceDE/>
        <w:autoSpaceDN/>
        <w:spacing w:after="120"/>
        <w:ind w:left="1134" w:hanging="567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потпис овлашћеног лица банке</w:t>
      </w:r>
      <w:r w:rsidRPr="007069B8">
        <w:rPr>
          <w:rFonts w:ascii="Times New Roman" w:hAnsi="Times New Roman" w:cs="Times New Roman"/>
          <w:kern w:val="2"/>
          <w:sz w:val="24"/>
          <w:szCs w:val="24"/>
          <w:lang w:val="sr-Latn-RS"/>
        </w:rPr>
        <w:t>.</w:t>
      </w:r>
    </w:p>
    <w:p w:rsidR="004A5998" w:rsidRPr="007069B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а)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Налог за уплату,</w:t>
      </w:r>
      <w:r w:rsidR="007C45F3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први примерак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оверен потписом овлашћеног лица и печатом банке или поште, који садржи и све друге елементе из потврде о извршеној уплати таксе наведене под тачком 1.</w:t>
      </w:r>
    </w:p>
    <w:p w:rsidR="004A5998" w:rsidRPr="007069B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hAnsi="Times New Roman" w:cs="Times New Roman"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lastRenderedPageBreak/>
        <w:t xml:space="preserve">б)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Републике Србије, Министарства финансија, Управе за трезор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други корисници јавних средстава);</w:t>
      </w:r>
    </w:p>
    <w:p w:rsidR="004A5998" w:rsidRPr="007069B8" w:rsidRDefault="0060706D" w:rsidP="0060706D">
      <w:pPr>
        <w:widowControl/>
        <w:suppressAutoHyphens/>
        <w:autoSpaceDE/>
        <w:autoSpaceDN/>
        <w:spacing w:before="240" w:after="120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</w:pPr>
      <w:r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в) </w:t>
      </w:r>
      <w:r w:rsidR="004A5998" w:rsidRPr="00D37F86">
        <w:rPr>
          <w:rFonts w:ascii="Times New Roman" w:hAnsi="Times New Roman" w:cs="Times New Roman"/>
          <w:kern w:val="2"/>
          <w:sz w:val="24"/>
          <w:szCs w:val="24"/>
          <w:lang w:val="sr-Cyrl-RS"/>
        </w:rPr>
        <w:t>Потврда издата од стране Народне банке Србије, која садржи све елементе из потврде о извршеној уплати таксе из тачке 1</w:t>
      </w:r>
      <w:r w:rsidR="004A5998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>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  <w:r w:rsidR="00AB0C25" w:rsidRPr="007069B8">
        <w:rPr>
          <w:rFonts w:ascii="Times New Roman" w:hAnsi="Times New Roman" w:cs="Times New Roman"/>
          <w:kern w:val="2"/>
          <w:sz w:val="24"/>
          <w:szCs w:val="24"/>
          <w:lang w:val="sr-Cyrl-RS"/>
        </w:rPr>
        <w:t xml:space="preserve"> </w:t>
      </w:r>
      <w:r w:rsidR="004A5998"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Поступак заштите права понуђача</w:t>
      </w:r>
      <w:r w:rsidR="00D37F86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 xml:space="preserve"> регулисан је одредбама чл. 138</w:t>
      </w:r>
      <w:r w:rsidR="004A5998" w:rsidRPr="007069B8"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/>
        </w:rPr>
        <w:t>-167. Закона.</w:t>
      </w:r>
    </w:p>
    <w:p w:rsidR="001F4C32" w:rsidRPr="007069B8" w:rsidRDefault="001F4C32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8F19E5" w:rsidP="009106AE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>1</w:t>
      </w:r>
      <w:r w:rsidR="00712C5B" w:rsidRPr="007069B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50F82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AD7A7F" w:rsidRPr="007069B8">
        <w:rPr>
          <w:rFonts w:ascii="Times New Roman" w:hAnsi="Times New Roman" w:cs="Times New Roman"/>
          <w:sz w:val="24"/>
          <w:szCs w:val="24"/>
        </w:rPr>
        <w:t>РОК У КОЈЕМ ЋЕ УГОВОР БИТИ ЗАКЉУЧЕН</w:t>
      </w:r>
    </w:p>
    <w:p w:rsidR="006A6477" w:rsidRPr="007069B8" w:rsidRDefault="006A6477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D37F8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149.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поднета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C439B4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112.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Default="00550F82" w:rsidP="0082711D">
      <w:pPr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4C257F" w:rsidRPr="007069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осам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протека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првим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>.</w:t>
      </w:r>
    </w:p>
    <w:p w:rsidR="000C3163" w:rsidRPr="007069B8" w:rsidRDefault="000C3163" w:rsidP="008271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66B4" w:rsidRPr="007069B8" w:rsidRDefault="00075F26" w:rsidP="009106A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3E66B4" w:rsidRPr="007069B8">
        <w:rPr>
          <w:rFonts w:ascii="Times New Roman" w:hAnsi="Times New Roman" w:cs="Times New Roman"/>
          <w:sz w:val="24"/>
          <w:szCs w:val="24"/>
          <w:lang w:val="sr-Cyrl-RS"/>
        </w:rPr>
        <w:t>. ЛИЦЕ ОДГОВОРНО ЗА ПРАЋЕЊЕ РЕАЛИЗАЦИЈЕ УГОВОРА</w:t>
      </w:r>
    </w:p>
    <w:p w:rsidR="003E66B4" w:rsidRPr="007069B8" w:rsidRDefault="003E66B4" w:rsidP="003E66B4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cyan"/>
          <w:lang w:val="sr-Cyrl-RS"/>
        </w:rPr>
      </w:pPr>
    </w:p>
    <w:p w:rsidR="003E66B4" w:rsidRPr="007069B8" w:rsidRDefault="003E66B4" w:rsidP="00663E5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Лице Наручиоца одговорно за праћење реализације уговора </w:t>
      </w:r>
      <w:r w:rsidR="008C21A6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26886">
        <w:rPr>
          <w:rFonts w:ascii="Times New Roman" w:hAnsi="Times New Roman" w:cs="Times New Roman"/>
          <w:sz w:val="24"/>
          <w:szCs w:val="24"/>
          <w:lang w:val="sr-Cyrl-RS"/>
        </w:rPr>
        <w:t>Синиша Барјактаревић</w:t>
      </w:r>
      <w:r w:rsidR="008C21A6" w:rsidRPr="00780E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66B4" w:rsidRPr="007069B8" w:rsidRDefault="003E66B4" w:rsidP="003E66B4">
      <w:pPr>
        <w:tabs>
          <w:tab w:val="left" w:pos="1308"/>
        </w:tabs>
        <w:rPr>
          <w:rFonts w:ascii="Times New Roman" w:hAnsi="Times New Roman" w:cs="Times New Roman"/>
          <w:sz w:val="24"/>
          <w:szCs w:val="24"/>
        </w:rPr>
        <w:sectPr w:rsidR="003E66B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32448" w:rsidRPr="00C06EEC" w:rsidRDefault="002172C0" w:rsidP="004250F5">
      <w:pPr>
        <w:pStyle w:val="Heading1"/>
        <w:numPr>
          <w:ilvl w:val="0"/>
          <w:numId w:val="17"/>
        </w:numPr>
        <w:rPr>
          <w:rFonts w:ascii="Times New Roman" w:hAnsi="Times New Roman" w:cs="Times New Roman"/>
          <w:b w:val="0"/>
          <w:sz w:val="24"/>
        </w:rPr>
      </w:pPr>
      <w:bookmarkStart w:id="16" w:name="_Toc517938773"/>
      <w:bookmarkStart w:id="17" w:name="_Toc525294341"/>
      <w:r w:rsidRPr="00C06EEC">
        <w:rPr>
          <w:rFonts w:ascii="Times New Roman" w:hAnsi="Times New Roman" w:cs="Times New Roman"/>
          <w:b w:val="0"/>
          <w:sz w:val="24"/>
        </w:rPr>
        <w:lastRenderedPageBreak/>
        <w:t>ОБРАСЦИ ЗА САЧИЊАВАЊЕ ПОНУДА</w:t>
      </w:r>
      <w:bookmarkEnd w:id="16"/>
      <w:bookmarkEnd w:id="17"/>
    </w:p>
    <w:p w:rsidR="00C436DC" w:rsidRPr="007069B8" w:rsidRDefault="00C436DC" w:rsidP="00C436DC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BA0491" w:rsidRPr="007069B8" w:rsidRDefault="00BA0491" w:rsidP="00780EAA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</w:rPr>
      </w:pPr>
    </w:p>
    <w:p w:rsidR="001E1338" w:rsidRPr="007069B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 w:val="24"/>
        </w:rPr>
      </w:pPr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8" w:name="_Toc525294343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1</w:t>
      </w:r>
      <w:r w:rsidR="001E1338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понуде</w:t>
      </w:r>
      <w:bookmarkEnd w:id="18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19" w:name="_Toc525294344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2</w:t>
      </w:r>
      <w:r w:rsidR="0025010E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– Образац структуре понуђене цене, са упутством како да се попуни</w:t>
      </w:r>
      <w:bookmarkEnd w:id="19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0" w:name="_Toc525294345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3</w:t>
      </w:r>
      <w:r w:rsidR="00CB5BC1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о независној понуди</w:t>
      </w:r>
      <w:bookmarkEnd w:id="20"/>
    </w:p>
    <w:p w:rsidR="001E1338" w:rsidRPr="007069B8" w:rsidRDefault="00D37F86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1" w:name="_Toc525294346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4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понуђача о испуњавању услова из чл. 75.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ст. 1. </w:t>
      </w:r>
      <w:proofErr w:type="spellStart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1"/>
    </w:p>
    <w:p w:rsidR="001E1338" w:rsidRPr="007069B8" w:rsidRDefault="0000126A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2" w:name="_Toc525294347"/>
      <w:r>
        <w:rPr>
          <w:rFonts w:ascii="Times New Roman" w:hAnsi="Times New Roman" w:cs="Times New Roman"/>
          <w:b w:val="0"/>
          <w:i w:val="0"/>
          <w:sz w:val="24"/>
          <w:lang w:val="sr-Cyrl-RS"/>
        </w:rPr>
        <w:t>Образац 5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изјаве подизвођача о испуњавању услова из чл. 75. ст. 1. </w:t>
      </w:r>
      <w:proofErr w:type="spellStart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тач</w:t>
      </w:r>
      <w:proofErr w:type="spellEnd"/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. 1) до 4) </w:t>
      </w:r>
      <w:r w:rsidR="003E3274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и ст. 2. </w:t>
      </w:r>
      <w:r w:rsidR="00CF263D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>Закона</w:t>
      </w:r>
      <w:bookmarkEnd w:id="22"/>
    </w:p>
    <w:p w:rsidR="001E1338" w:rsidRPr="007069B8" w:rsidRDefault="001E1338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3" w:name="_Toc525294348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00126A">
        <w:rPr>
          <w:rFonts w:ascii="Times New Roman" w:hAnsi="Times New Roman" w:cs="Times New Roman"/>
          <w:b w:val="0"/>
          <w:i w:val="0"/>
          <w:sz w:val="24"/>
          <w:lang w:val="sr-Cyrl-RS"/>
        </w:rPr>
        <w:t>6</w:t>
      </w:r>
      <w:r w:rsidR="00FF3E42"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Образац трошкова припреме понуде</w:t>
      </w:r>
      <w:bookmarkEnd w:id="23"/>
      <w:r w:rsidR="00384F65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(није обавезно достављање)</w:t>
      </w:r>
    </w:p>
    <w:p w:rsidR="001E1338" w:rsidRPr="00780EAA" w:rsidRDefault="001E1338" w:rsidP="004250F5">
      <w:pPr>
        <w:pStyle w:val="Heading1"/>
        <w:numPr>
          <w:ilvl w:val="3"/>
          <w:numId w:val="9"/>
        </w:numPr>
        <w:spacing w:line="360" w:lineRule="auto"/>
        <w:ind w:left="1134" w:hanging="567"/>
        <w:jc w:val="both"/>
        <w:rPr>
          <w:rFonts w:ascii="Times New Roman" w:hAnsi="Times New Roman" w:cs="Times New Roman"/>
          <w:b w:val="0"/>
          <w:i w:val="0"/>
          <w:sz w:val="24"/>
        </w:rPr>
      </w:pPr>
      <w:bookmarkStart w:id="24" w:name="_Toc525294349"/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Образац </w:t>
      </w:r>
      <w:r w:rsidR="0000126A">
        <w:rPr>
          <w:rFonts w:ascii="Times New Roman" w:hAnsi="Times New Roman" w:cs="Times New Roman"/>
          <w:b w:val="0"/>
          <w:i w:val="0"/>
          <w:sz w:val="24"/>
          <w:lang w:val="sr-Cyrl-RS"/>
        </w:rPr>
        <w:t>7</w:t>
      </w:r>
      <w:r w:rsidRPr="007069B8">
        <w:rPr>
          <w:rFonts w:ascii="Times New Roman" w:hAnsi="Times New Roman" w:cs="Times New Roman"/>
          <w:b w:val="0"/>
          <w:i w:val="0"/>
          <w:sz w:val="24"/>
          <w:lang w:val="sr-Cyrl-RS"/>
        </w:rPr>
        <w:t xml:space="preserve"> – Модел уговора</w:t>
      </w:r>
      <w:bookmarkEnd w:id="24"/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BA0491" w:rsidRPr="00E83704" w:rsidRDefault="00BA0491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2B5A09" w:rsidRPr="00E83704" w:rsidRDefault="002B5A09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1E1338">
      <w:pPr>
        <w:pStyle w:val="Heading1"/>
        <w:numPr>
          <w:ilvl w:val="0"/>
          <w:numId w:val="0"/>
        </w:numPr>
        <w:ind w:left="1038" w:hanging="360"/>
        <w:rPr>
          <w:rFonts w:ascii="Times New Roman" w:hAnsi="Times New Roman" w:cs="Times New Roman"/>
          <w:szCs w:val="22"/>
        </w:rPr>
      </w:pPr>
    </w:p>
    <w:p w:rsidR="001E1338" w:rsidRPr="00E83704" w:rsidRDefault="001E1338" w:rsidP="007D0130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D37F86" w:rsidRDefault="002172C0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5" w:name="_Toc517938774"/>
      <w:proofErr w:type="spellStart"/>
      <w:r w:rsidRPr="00D37F8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37F86">
        <w:rPr>
          <w:rFonts w:ascii="Times New Roman" w:hAnsi="Times New Roman" w:cs="Times New Roman"/>
          <w:sz w:val="24"/>
          <w:szCs w:val="24"/>
        </w:rPr>
        <w:t xml:space="preserve"> </w:t>
      </w:r>
      <w:r w:rsidR="00D37F86" w:rsidRPr="00D37F8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D37F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37F86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D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7F86">
        <w:rPr>
          <w:rFonts w:ascii="Times New Roman" w:hAnsi="Times New Roman" w:cs="Times New Roman"/>
          <w:sz w:val="24"/>
          <w:szCs w:val="24"/>
        </w:rPr>
        <w:t>понуде</w:t>
      </w:r>
      <w:bookmarkEnd w:id="25"/>
      <w:proofErr w:type="spellEnd"/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0F2893" w:rsidRPr="00A874AC" w:rsidRDefault="00550F82" w:rsidP="00F10921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_____</w:t>
      </w:r>
      <w:r w:rsidR="002B5A09" w:rsidRPr="007069B8">
        <w:rPr>
          <w:rFonts w:ascii="Times New Roman" w:hAnsi="Times New Roman" w:cs="Times New Roman"/>
          <w:sz w:val="24"/>
          <w:szCs w:val="24"/>
          <w:lang w:val="sr-Latn-RS"/>
        </w:rPr>
        <w:t>____</w:t>
      </w:r>
      <w:r w:rsidRPr="007069B8">
        <w:rPr>
          <w:rFonts w:ascii="Times New Roman" w:hAnsi="Times New Roman" w:cs="Times New Roman"/>
          <w:sz w:val="24"/>
          <w:szCs w:val="24"/>
          <w:lang w:val="sr-Latn-RS"/>
        </w:rPr>
        <w:t>_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_____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F10921">
        <w:rPr>
          <w:rFonts w:ascii="Times New Roman" w:hAnsi="Times New Roman" w:cs="Times New Roman"/>
          <w:sz w:val="24"/>
          <w:szCs w:val="24"/>
        </w:rPr>
        <w:t>2019</w:t>
      </w:r>
      <w:r w:rsidR="002B5A09" w:rsidRPr="007069B8">
        <w:rPr>
          <w:rFonts w:ascii="Times New Roman" w:hAnsi="Times New Roman" w:cs="Times New Roman"/>
          <w:sz w:val="24"/>
          <w:szCs w:val="24"/>
        </w:rPr>
        <w:t xml:space="preserve">. 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="002B5A09" w:rsidRPr="007069B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="002B5A09" w:rsidRPr="007069B8">
        <w:rPr>
          <w:rFonts w:ascii="Times New Roman" w:hAnsi="Times New Roman" w:cs="Times New Roman"/>
          <w:sz w:val="24"/>
          <w:szCs w:val="24"/>
        </w:rPr>
        <w:t>,</w:t>
      </w:r>
      <w:r w:rsidR="002B5A09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FD00FB" w:rsidRPr="007069B8">
        <w:rPr>
          <w:rFonts w:ascii="Times New Roman" w:hAnsi="Times New Roman" w:cs="Times New Roman"/>
          <w:sz w:val="24"/>
          <w:szCs w:val="24"/>
        </w:rPr>
        <w:t>з</w:t>
      </w:r>
      <w:r w:rsidR="00F1092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21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921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10921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_Hlk530988072"/>
      <w:r w:rsidR="00F10921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bookmarkEnd w:id="26"/>
      <w:r w:rsidR="00D26886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="000C3163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C3163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C3163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7F6D87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A6331" w:rsidRPr="001A6331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20</w:t>
      </w:r>
    </w:p>
    <w:p w:rsidR="001F4C32" w:rsidRPr="007069B8" w:rsidRDefault="001F4C32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06EEC" w:rsidRDefault="00AD7A7F" w:rsidP="004250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06EEC">
        <w:rPr>
          <w:rFonts w:ascii="Times New Roman" w:hAnsi="Times New Roman" w:cs="Times New Roman"/>
          <w:sz w:val="24"/>
          <w:szCs w:val="24"/>
        </w:rPr>
        <w:t>ОПШТИ ПОДАЦИ О ПОНУЂАЧУ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2"/>
        <w:gridCol w:w="4969"/>
      </w:tblGrid>
      <w:tr w:rsidR="00632448" w:rsidRPr="007069B8" w:rsidTr="001463E1">
        <w:trPr>
          <w:trHeight w:val="61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2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0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(ПИБ):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628B9" w:rsidRPr="007069B8">
              <w:rPr>
                <w:rFonts w:ascii="Times New Roman" w:hAnsi="Times New Roman" w:cs="Times New Roman"/>
                <w:sz w:val="24"/>
                <w:szCs w:val="24"/>
              </w:rPr>
              <w:t>маил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568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1463E1">
        <w:trPr>
          <w:trHeight w:val="406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Телефакс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рачуна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банке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4812" w:type="dxa"/>
          </w:tcPr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овлашћено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потписивање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969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C06EEC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C06EEC">
        <w:rPr>
          <w:rFonts w:ascii="Times New Roman" w:hAnsi="Times New Roman" w:cs="Times New Roman"/>
          <w:sz w:val="24"/>
          <w:szCs w:val="24"/>
        </w:rPr>
        <w:t xml:space="preserve">2) </w:t>
      </w:r>
      <w:r w:rsidR="00AD7A7F" w:rsidRPr="00C06EEC">
        <w:rPr>
          <w:rFonts w:ascii="Times New Roman" w:hAnsi="Times New Roman" w:cs="Times New Roman"/>
          <w:sz w:val="24"/>
          <w:szCs w:val="24"/>
        </w:rPr>
        <w:t>ПОНУДУ ПОДНОСИ: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632448" w:rsidRPr="00C06EEC" w:rsidTr="00550F82">
        <w:trPr>
          <w:trHeight w:val="551"/>
        </w:trPr>
        <w:tc>
          <w:tcPr>
            <w:tcW w:w="9781" w:type="dxa"/>
          </w:tcPr>
          <w:p w:rsidR="00632448" w:rsidRPr="00C06EEC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C06EEC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А) САМОСТАЛНО</w:t>
            </w:r>
          </w:p>
        </w:tc>
      </w:tr>
      <w:tr w:rsidR="00632448" w:rsidRPr="00C06EEC" w:rsidTr="00550F82">
        <w:trPr>
          <w:trHeight w:val="554"/>
        </w:trPr>
        <w:tc>
          <w:tcPr>
            <w:tcW w:w="9781" w:type="dxa"/>
          </w:tcPr>
          <w:p w:rsidR="00632448" w:rsidRPr="00C06EEC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C06EEC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Б) СА ПОДИЗВОЂАЧЕМ</w:t>
            </w:r>
          </w:p>
        </w:tc>
      </w:tr>
      <w:tr w:rsidR="00632448" w:rsidRPr="00C06EEC" w:rsidTr="00550F82">
        <w:trPr>
          <w:trHeight w:val="551"/>
        </w:trPr>
        <w:tc>
          <w:tcPr>
            <w:tcW w:w="9781" w:type="dxa"/>
          </w:tcPr>
          <w:p w:rsidR="00632448" w:rsidRPr="00C06EEC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C06EEC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EEC">
              <w:rPr>
                <w:rFonts w:ascii="Times New Roman" w:hAnsi="Times New Roman" w:cs="Times New Roman"/>
                <w:sz w:val="24"/>
                <w:szCs w:val="24"/>
              </w:rPr>
              <w:t>В) КАО ЗАЈЕДНИЧКУ ПОНУДУ</w:t>
            </w: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заокружити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начин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уписати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545036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податке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учесницима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550F82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32448" w:rsidRPr="00C06EEC" w:rsidRDefault="00550F82" w:rsidP="00523AE3">
      <w:pPr>
        <w:rPr>
          <w:rFonts w:ascii="Times New Roman" w:hAnsi="Times New Roman" w:cs="Times New Roman"/>
          <w:sz w:val="24"/>
          <w:szCs w:val="24"/>
        </w:rPr>
      </w:pPr>
      <w:r w:rsidRPr="00C06EEC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AD7A7F" w:rsidRPr="00C06EEC">
        <w:rPr>
          <w:rFonts w:ascii="Times New Roman" w:hAnsi="Times New Roman" w:cs="Times New Roman"/>
          <w:sz w:val="24"/>
          <w:szCs w:val="24"/>
        </w:rPr>
        <w:t>ПОДАЦИ О ПОДИЗВОЂАЧУ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1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2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554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1103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Проценат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укупне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550F82">
        <w:trPr>
          <w:trHeight w:val="827"/>
        </w:trPr>
        <w:tc>
          <w:tcPr>
            <w:tcW w:w="657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448" w:rsidRPr="007069B8" w:rsidRDefault="00AD7A7F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извршити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подизвођач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550F8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50F82"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proofErr w:type="gram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“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подизвођачем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</w:t>
      </w:r>
      <w:r w:rsidR="000C3163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b/>
          <w:sz w:val="24"/>
          <w:szCs w:val="24"/>
        </w:rPr>
        <w:sectPr w:rsidR="00632448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C06EEC" w:rsidRDefault="006E03D7" w:rsidP="006E03D7">
      <w:pPr>
        <w:rPr>
          <w:rFonts w:ascii="Times New Roman" w:hAnsi="Times New Roman" w:cs="Times New Roman"/>
          <w:sz w:val="24"/>
          <w:szCs w:val="24"/>
        </w:rPr>
      </w:pPr>
      <w:r w:rsidRPr="00C06EEC">
        <w:rPr>
          <w:rFonts w:ascii="Times New Roman" w:hAnsi="Times New Roman" w:cs="Times New Roman"/>
          <w:sz w:val="24"/>
          <w:szCs w:val="24"/>
        </w:rPr>
        <w:lastRenderedPageBreak/>
        <w:t>4) ПОДАЦИ О УЧЕСНИКУ У ЗАЈЕДНИЧКОЈ ПОНУДИ</w:t>
      </w:r>
    </w:p>
    <w:p w:rsidR="006E03D7" w:rsidRPr="007069B8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4218"/>
        <w:gridCol w:w="4906"/>
      </w:tblGrid>
      <w:tr w:rsidR="006E03D7" w:rsidRPr="007069B8" w:rsidTr="00663E55">
        <w:trPr>
          <w:trHeight w:val="565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3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828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827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учесника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заједничкој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4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Матични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Порески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идентификациони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3D7" w:rsidRPr="007069B8" w:rsidTr="001A0DDE">
        <w:trPr>
          <w:trHeight w:val="551"/>
        </w:trPr>
        <w:tc>
          <w:tcPr>
            <w:tcW w:w="657" w:type="dxa"/>
          </w:tcPr>
          <w:p w:rsidR="006E03D7" w:rsidRPr="007069B8" w:rsidRDefault="006E03D7" w:rsidP="001A0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особе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контакт</w:t>
            </w:r>
            <w:proofErr w:type="spellEnd"/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6" w:type="dxa"/>
          </w:tcPr>
          <w:p w:rsidR="006E03D7" w:rsidRPr="007069B8" w:rsidRDefault="006E03D7" w:rsidP="001A0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3D7" w:rsidRPr="007069B8" w:rsidRDefault="006E03D7" w:rsidP="006E03D7">
      <w:pPr>
        <w:rPr>
          <w:rFonts w:ascii="Times New Roman" w:hAnsi="Times New Roman" w:cs="Times New Roman"/>
          <w:sz w:val="24"/>
          <w:szCs w:val="24"/>
        </w:rPr>
      </w:pPr>
    </w:p>
    <w:p w:rsidR="006E03D7" w:rsidRPr="007069B8" w:rsidRDefault="006E03D7" w:rsidP="006E03D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„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“</w:t>
      </w:r>
      <w:r w:rsidR="001A633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попуњавају</w:t>
      </w:r>
      <w:proofErr w:type="spellEnd"/>
      <w:proofErr w:type="gram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само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а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има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већи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места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предвиђених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табели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потребно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копира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достави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учесник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заједничкој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6E03D7" w:rsidRPr="007069B8" w:rsidRDefault="006E03D7" w:rsidP="006E03D7">
      <w:pPr>
        <w:jc w:val="both"/>
        <w:rPr>
          <w:rFonts w:ascii="Times New Roman" w:hAnsi="Times New Roman" w:cs="Times New Roman"/>
          <w:sz w:val="24"/>
          <w:szCs w:val="24"/>
        </w:rPr>
        <w:sectPr w:rsidR="006E03D7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6E03D7" w:rsidRPr="007069B8" w:rsidRDefault="006E03D7" w:rsidP="00523AE3">
      <w:pPr>
        <w:rPr>
          <w:rFonts w:ascii="Times New Roman" w:hAnsi="Times New Roman" w:cs="Times New Roman"/>
          <w:b/>
          <w:sz w:val="24"/>
          <w:szCs w:val="24"/>
        </w:rPr>
      </w:pPr>
    </w:p>
    <w:p w:rsidR="00E42BF4" w:rsidRDefault="006E03D7" w:rsidP="007D01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EEC">
        <w:rPr>
          <w:rFonts w:ascii="Times New Roman" w:hAnsi="Times New Roman" w:cs="Times New Roman"/>
          <w:sz w:val="24"/>
          <w:szCs w:val="24"/>
        </w:rPr>
        <w:t xml:space="preserve">5) </w:t>
      </w:r>
      <w:r w:rsidR="0005740B" w:rsidRPr="00C06EEC">
        <w:rPr>
          <w:rFonts w:ascii="Times New Roman" w:hAnsi="Times New Roman" w:cs="Times New Roman"/>
          <w:sz w:val="24"/>
          <w:szCs w:val="24"/>
        </w:rPr>
        <w:t xml:space="preserve"> </w:t>
      </w:r>
      <w:r w:rsidR="00E42BF4" w:rsidRPr="00C06EEC">
        <w:rPr>
          <w:rFonts w:ascii="Times New Roman" w:hAnsi="Times New Roman" w:cs="Times New Roman"/>
          <w:sz w:val="24"/>
          <w:szCs w:val="24"/>
        </w:rPr>
        <w:t>О</w:t>
      </w:r>
      <w:r w:rsidR="00471FBF" w:rsidRPr="00C06EEC">
        <w:rPr>
          <w:rFonts w:ascii="Times New Roman" w:hAnsi="Times New Roman" w:cs="Times New Roman"/>
          <w:sz w:val="24"/>
          <w:szCs w:val="24"/>
          <w:lang w:val="sr-Cyrl-RS"/>
        </w:rPr>
        <w:t>ПИС ПРЕДМЕТА НАБАВКЕ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EE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471FBF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</w:t>
      </w:r>
      <w:r w:rsidR="00E4382B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D26886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="0005740B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740B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5740B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5740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 w:rsidR="00D2688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1369" w:rsidRPr="00491369">
        <w:rPr>
          <w:rFonts w:ascii="Times New Roman" w:hAnsi="Times New Roman" w:cs="Times New Roman"/>
          <w:sz w:val="24"/>
          <w:szCs w:val="24"/>
          <w:lang w:val="sr-Cyrl-RS"/>
        </w:rPr>
        <w:t>/2019</w:t>
      </w:r>
    </w:p>
    <w:p w:rsidR="00235FF5" w:rsidRDefault="00235FF5" w:rsidP="007D01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03"/>
        <w:gridCol w:w="3590"/>
        <w:gridCol w:w="971"/>
        <w:gridCol w:w="1352"/>
        <w:gridCol w:w="1559"/>
        <w:gridCol w:w="1701"/>
      </w:tblGrid>
      <w:tr w:rsidR="00235FF5" w:rsidRPr="00E83704" w:rsidTr="00895458">
        <w:trPr>
          <w:trHeight w:val="105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E83704" w:rsidRDefault="00235FF5" w:rsidP="00895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D8495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Назив услуге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067D83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  <w:t>Цена по сату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Default="00235FF5" w:rsidP="00895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</w:p>
          <w:p w:rsidR="00235FF5" w:rsidRPr="00067D83" w:rsidRDefault="00235FF5" w:rsidP="008954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  <w:t>Укупно сати</w:t>
            </w:r>
          </w:p>
          <w:p w:rsidR="00235FF5" w:rsidRPr="00F06CC0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F06CC0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F06CC0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</w:tr>
      <w:tr w:rsidR="00235FF5" w:rsidRPr="00E83704" w:rsidTr="00895458">
        <w:trPr>
          <w:trHeight w:val="1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067D83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D26886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sr-Cyrl-RS" w:bidi="ar-SA"/>
              </w:rPr>
            </w:pPr>
            <w:r w:rsidRPr="00067D8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067D83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067D83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6</w:t>
            </w:r>
          </w:p>
        </w:tc>
      </w:tr>
      <w:tr w:rsidR="00235FF5" w:rsidRPr="00E83704" w:rsidTr="00895458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D26886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D2688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Цена експерт сата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235FF5" w:rsidRPr="00E83704" w:rsidTr="00895458">
        <w:trPr>
          <w:trHeight w:val="555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DE735E" w:rsidRDefault="00235FF5" w:rsidP="00895458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                                               УКУПНО: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5FF5" w:rsidRPr="00E83704" w:rsidRDefault="00235FF5" w:rsidP="0089545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235FF5" w:rsidRDefault="00235FF5" w:rsidP="00235FF5">
      <w:pPr>
        <w:ind w:left="360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val="sr-Cyrl-CS"/>
        </w:rPr>
      </w:pPr>
    </w:p>
    <w:p w:rsidR="00235FF5" w:rsidRPr="00491369" w:rsidRDefault="00235FF5" w:rsidP="007D01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2104" w:rsidRPr="00331CED" w:rsidRDefault="00192104" w:rsidP="00192104">
      <w:pPr>
        <w:pStyle w:val="Default"/>
        <w:rPr>
          <w:i/>
          <w:lang w:val="sr-Cyrl-CS"/>
        </w:rPr>
      </w:pPr>
      <w:r>
        <w:rPr>
          <w:i/>
          <w:lang w:val="sr-Cyrl-CS"/>
        </w:rPr>
        <w:t>*</w:t>
      </w:r>
      <w:r w:rsidRPr="00331CED">
        <w:rPr>
          <w:i/>
          <w:lang w:val="sr-Cyrl-CS"/>
        </w:rPr>
        <w:t>Непотребно прецртати</w:t>
      </w:r>
    </w:p>
    <w:p w:rsidR="00192104" w:rsidRPr="004D27AD" w:rsidRDefault="00192104" w:rsidP="00192104">
      <w:pPr>
        <w:pStyle w:val="Default"/>
        <w:rPr>
          <w:lang w:val="sr-Cyrl-CS"/>
        </w:rPr>
      </w:pPr>
    </w:p>
    <w:p w:rsidR="00192104" w:rsidRPr="009210DA" w:rsidRDefault="009A6A79" w:rsidP="009A6A79">
      <w:pPr>
        <w:pStyle w:val="Default"/>
        <w:ind w:left="284" w:hanging="360"/>
        <w:jc w:val="both"/>
        <w:rPr>
          <w:lang w:val="ru-RU"/>
        </w:rPr>
      </w:pPr>
      <w:r>
        <w:rPr>
          <w:lang w:val="ru-RU"/>
        </w:rPr>
        <w:t xml:space="preserve">  </w:t>
      </w:r>
      <w:r w:rsidR="00192104" w:rsidRPr="009210DA">
        <w:rPr>
          <w:lang w:val="ru-RU"/>
        </w:rPr>
        <w:t>1. Рок плаћања (</w:t>
      </w:r>
      <w:r w:rsidR="00235FF5">
        <w:rPr>
          <w:i/>
          <w:iCs/>
          <w:lang w:val="ru-RU"/>
        </w:rPr>
        <w:t xml:space="preserve">до </w:t>
      </w:r>
      <w:r w:rsidR="00491369">
        <w:rPr>
          <w:i/>
          <w:iCs/>
          <w:lang w:val="ru-RU"/>
        </w:rPr>
        <w:t>45</w:t>
      </w:r>
      <w:r w:rsidR="00192104" w:rsidRPr="009210DA">
        <w:rPr>
          <w:i/>
          <w:iCs/>
          <w:lang w:val="ru-RU"/>
        </w:rPr>
        <w:t xml:space="preserve"> дана</w:t>
      </w:r>
      <w:r w:rsidR="00192104" w:rsidRPr="009210DA">
        <w:rPr>
          <w:lang w:val="ru-RU"/>
        </w:rPr>
        <w:t>) је: _____дана, од службеног пријема</w:t>
      </w:r>
      <w:r>
        <w:rPr>
          <w:lang w:val="ru-RU"/>
        </w:rPr>
        <w:t xml:space="preserve"> </w:t>
      </w:r>
      <w:r w:rsidR="00192104" w:rsidRPr="009210DA">
        <w:rPr>
          <w:lang w:val="ru-RU"/>
        </w:rPr>
        <w:t>исправно испостављеног рачуна;</w:t>
      </w:r>
    </w:p>
    <w:p w:rsidR="00192104" w:rsidRPr="009210DA" w:rsidRDefault="00192104" w:rsidP="00192104">
      <w:pPr>
        <w:pStyle w:val="Default"/>
        <w:jc w:val="both"/>
        <w:rPr>
          <w:lang w:val="ru-RU"/>
        </w:rPr>
      </w:pPr>
    </w:p>
    <w:p w:rsidR="00192104" w:rsidRDefault="00192104" w:rsidP="00235FF5">
      <w:pPr>
        <w:pStyle w:val="Default"/>
        <w:ind w:left="360" w:hanging="360"/>
        <w:jc w:val="both"/>
        <w:rPr>
          <w:lang w:val="sr-Cyrl-RS"/>
        </w:rPr>
      </w:pPr>
      <w:r w:rsidRPr="009210DA">
        <w:rPr>
          <w:lang w:val="ru-RU"/>
        </w:rPr>
        <w:t xml:space="preserve">2. </w:t>
      </w:r>
      <w:r w:rsidR="00384F65">
        <w:rPr>
          <w:lang w:val="sr-Cyrl-RS"/>
        </w:rPr>
        <w:t>Период за извршење услуге је 12 месеци.</w:t>
      </w:r>
    </w:p>
    <w:p w:rsidR="00384F65" w:rsidRPr="00384F65" w:rsidRDefault="00384F65" w:rsidP="00235FF5">
      <w:pPr>
        <w:pStyle w:val="Default"/>
        <w:ind w:left="360" w:hanging="360"/>
        <w:jc w:val="both"/>
        <w:rPr>
          <w:lang w:val="sr-Cyrl-RS"/>
        </w:rPr>
      </w:pPr>
    </w:p>
    <w:p w:rsidR="00D84954" w:rsidRDefault="00D26886" w:rsidP="00D26886">
      <w:pPr>
        <w:pStyle w:val="Default"/>
        <w:ind w:left="270" w:hanging="270"/>
        <w:jc w:val="both"/>
        <w:rPr>
          <w:lang w:val="ru-RU"/>
        </w:rPr>
      </w:pPr>
      <w:r>
        <w:rPr>
          <w:lang w:val="ru-RU"/>
        </w:rPr>
        <w:t>3</w:t>
      </w:r>
      <w:r w:rsidR="00192104" w:rsidRPr="009210DA">
        <w:rPr>
          <w:lang w:val="ru-RU"/>
        </w:rPr>
        <w:t>.</w:t>
      </w:r>
      <w:r w:rsidR="00C06EEC">
        <w:rPr>
          <w:lang w:val="ru-RU"/>
        </w:rPr>
        <w:t xml:space="preserve"> </w:t>
      </w:r>
      <w:r w:rsidR="004C7CCA">
        <w:rPr>
          <w:lang w:val="ru-RU"/>
        </w:rPr>
        <w:t>Понуђач</w:t>
      </w:r>
      <w:r w:rsidR="00192104" w:rsidRPr="009210DA">
        <w:rPr>
          <w:lang w:val="ru-RU"/>
        </w:rPr>
        <w:t xml:space="preserve"> се обавезује да ће </w:t>
      </w:r>
      <w:r w:rsidR="00192104" w:rsidRPr="00580922">
        <w:rPr>
          <w:bCs/>
          <w:u w:val="single"/>
          <w:lang w:val="ru-RU"/>
        </w:rPr>
        <w:t>одмах</w:t>
      </w:r>
      <w:r w:rsidR="00192104" w:rsidRPr="009210DA">
        <w:rPr>
          <w:b/>
          <w:bCs/>
        </w:rPr>
        <w:t xml:space="preserve"> </w:t>
      </w:r>
      <w:r w:rsidR="00192104" w:rsidRPr="009210DA">
        <w:rPr>
          <w:lang w:val="ru-RU"/>
        </w:rPr>
        <w:t xml:space="preserve">поступити по евентуалним примедбама </w:t>
      </w:r>
      <w:r w:rsidR="00D84954">
        <w:rPr>
          <w:lang w:val="ru-RU"/>
        </w:rPr>
        <w:t>наручиоца</w:t>
      </w:r>
      <w:r w:rsidR="00192104" w:rsidRPr="009210DA">
        <w:rPr>
          <w:lang w:val="ru-RU"/>
        </w:rPr>
        <w:t xml:space="preserve"> у погледу недостатка на име квалитета и цене за пружене услуге;</w:t>
      </w:r>
    </w:p>
    <w:p w:rsidR="00D26886" w:rsidRDefault="00D26886" w:rsidP="00D26886">
      <w:pPr>
        <w:pStyle w:val="Default"/>
        <w:ind w:left="270" w:hanging="270"/>
        <w:jc w:val="both"/>
        <w:rPr>
          <w:lang w:val="ru-RU"/>
        </w:rPr>
      </w:pPr>
    </w:p>
    <w:p w:rsidR="00192104" w:rsidRDefault="00D26886" w:rsidP="00192104">
      <w:pPr>
        <w:pStyle w:val="Default"/>
        <w:jc w:val="both"/>
        <w:rPr>
          <w:lang w:val="ru-RU"/>
        </w:rPr>
      </w:pPr>
      <w:r>
        <w:rPr>
          <w:lang w:val="ru-RU"/>
        </w:rPr>
        <w:t xml:space="preserve"> 4</w:t>
      </w:r>
      <w:r w:rsidR="00192104">
        <w:rPr>
          <w:lang w:val="ru-RU"/>
        </w:rPr>
        <w:t xml:space="preserve">. </w:t>
      </w:r>
      <w:r w:rsidR="00192104" w:rsidRPr="00D84A66">
        <w:rPr>
          <w:lang w:val="ru-RU"/>
        </w:rPr>
        <w:t>Рок важења понуде не може бити</w:t>
      </w:r>
      <w:r w:rsidR="00192104" w:rsidRPr="00D84A66">
        <w:t xml:space="preserve"> </w:t>
      </w:r>
      <w:r w:rsidR="00192104" w:rsidRPr="00D84A66">
        <w:rPr>
          <w:lang w:val="ru-RU"/>
        </w:rPr>
        <w:t xml:space="preserve">краћи од </w:t>
      </w:r>
      <w:r w:rsidR="00192104">
        <w:rPr>
          <w:lang w:val="ru-RU"/>
        </w:rPr>
        <w:t>30 дана од дана отварања понуда;</w:t>
      </w:r>
    </w:p>
    <w:p w:rsidR="00192104" w:rsidRDefault="00192104" w:rsidP="00192104">
      <w:pPr>
        <w:pStyle w:val="Default"/>
        <w:jc w:val="both"/>
        <w:rPr>
          <w:lang w:val="ru-RU"/>
        </w:rPr>
      </w:pPr>
    </w:p>
    <w:p w:rsidR="00192104" w:rsidRPr="005A74CB" w:rsidRDefault="00192104" w:rsidP="00192104">
      <w:pPr>
        <w:pStyle w:val="Default"/>
        <w:jc w:val="both"/>
        <w:rPr>
          <w:lang w:val="ru-RU"/>
        </w:rPr>
      </w:pPr>
    </w:p>
    <w:p w:rsidR="00192104" w:rsidRPr="009210DA" w:rsidRDefault="00192104" w:rsidP="00192104">
      <w:pPr>
        <w:pStyle w:val="Default"/>
        <w:jc w:val="both"/>
        <w:rPr>
          <w:lang w:val="sr-Cyrl-CS"/>
        </w:rPr>
      </w:pPr>
    </w:p>
    <w:p w:rsidR="00192104" w:rsidRPr="009210DA" w:rsidRDefault="00192104" w:rsidP="00192104">
      <w:pPr>
        <w:pStyle w:val="Default"/>
        <w:jc w:val="both"/>
      </w:pPr>
      <w:r>
        <w:rPr>
          <w:lang w:val="ru-RU"/>
        </w:rPr>
        <w:t>Место и д</w:t>
      </w:r>
      <w:r w:rsidRPr="009210DA">
        <w:rPr>
          <w:lang w:val="ru-RU"/>
        </w:rPr>
        <w:t>атум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10DA">
        <w:rPr>
          <w:lang w:val="ru-RU"/>
        </w:rPr>
        <w:t>Понуђач</w:t>
      </w:r>
    </w:p>
    <w:p w:rsidR="00192104" w:rsidRDefault="00192104" w:rsidP="00192104">
      <w:pPr>
        <w:pStyle w:val="Default"/>
        <w:ind w:left="3600"/>
        <w:rPr>
          <w:lang w:val="ru-RU"/>
        </w:rPr>
      </w:pPr>
      <w:r w:rsidRPr="009210DA">
        <w:rPr>
          <w:lang w:val="ru-RU"/>
        </w:rPr>
        <w:t>М. П.</w:t>
      </w:r>
    </w:p>
    <w:p w:rsidR="00192104" w:rsidRPr="009210DA" w:rsidRDefault="00192104" w:rsidP="00192104">
      <w:pPr>
        <w:pStyle w:val="Default"/>
        <w:ind w:left="3600"/>
      </w:pPr>
    </w:p>
    <w:p w:rsidR="00192104" w:rsidRDefault="00192104" w:rsidP="00192104">
      <w:pPr>
        <w:pStyle w:val="Default"/>
        <w:rPr>
          <w:lang w:val="sr-Cyrl-CS"/>
        </w:rPr>
      </w:pPr>
      <w:r w:rsidRPr="009210DA">
        <w:t>__________________</w:t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Pr="009210DA">
        <w:tab/>
      </w:r>
      <w:r w:rsidR="00D84954">
        <w:rPr>
          <w:lang w:val="sr-Cyrl-RS"/>
        </w:rPr>
        <w:t xml:space="preserve">       </w:t>
      </w:r>
      <w:r w:rsidRPr="009210DA">
        <w:t>_______________</w:t>
      </w:r>
      <w:r>
        <w:t>______</w:t>
      </w:r>
      <w:r w:rsidRPr="009210DA">
        <w:rPr>
          <w:lang w:val="sr-Cyrl-CS"/>
        </w:rPr>
        <w:t xml:space="preserve"> </w:t>
      </w:r>
    </w:p>
    <w:p w:rsidR="00192104" w:rsidRPr="009B4C1C" w:rsidRDefault="00192104" w:rsidP="00192104">
      <w:pPr>
        <w:pStyle w:val="Default"/>
        <w:rPr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84954">
        <w:rPr>
          <w:lang w:val="sr-Cyrl-CS"/>
        </w:rPr>
        <w:t xml:space="preserve">    </w:t>
      </w:r>
      <w:r w:rsidRPr="009B4C1C">
        <w:rPr>
          <w:i/>
          <w:lang w:val="sr-Cyrl-CS"/>
        </w:rPr>
        <w:t>потпис и печат</w:t>
      </w:r>
    </w:p>
    <w:p w:rsidR="00192104" w:rsidRDefault="00192104" w:rsidP="00192104">
      <w:pPr>
        <w:pStyle w:val="Default"/>
        <w:rPr>
          <w:lang w:val="sr-Cyrl-CS"/>
        </w:rPr>
      </w:pPr>
    </w:p>
    <w:p w:rsidR="00192104" w:rsidRDefault="00192104" w:rsidP="00192104">
      <w:pPr>
        <w:pStyle w:val="Default"/>
        <w:rPr>
          <w:lang w:val="sr-Cyrl-CS"/>
        </w:rPr>
      </w:pPr>
    </w:p>
    <w:p w:rsidR="00E42BF4" w:rsidRPr="007069B8" w:rsidRDefault="00E42BF4" w:rsidP="000E63D8">
      <w:pPr>
        <w:jc w:val="both"/>
        <w:rPr>
          <w:rFonts w:ascii="Times New Roman" w:hAnsi="Times New Roman" w:cs="Times New Roman"/>
          <w:sz w:val="24"/>
          <w:szCs w:val="24"/>
        </w:rPr>
        <w:sectPr w:rsidR="00E42BF4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E42BF4" w:rsidRPr="00F06CC0" w:rsidRDefault="000E63D8" w:rsidP="000E63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Toc516035794"/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   </w:t>
      </w:r>
      <w:proofErr w:type="spellStart"/>
      <w:r w:rsidR="00E42BF4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E42BF4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84954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End w:id="27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Образац структуре цене</w:t>
      </w:r>
    </w:p>
    <w:p w:rsidR="00E42BF4" w:rsidRPr="00F06CC0" w:rsidRDefault="00E42BF4" w:rsidP="00523AE3">
      <w:pPr>
        <w:rPr>
          <w:rFonts w:ascii="Times New Roman" w:hAnsi="Times New Roman" w:cs="Times New Roman"/>
          <w:sz w:val="24"/>
          <w:szCs w:val="24"/>
        </w:rPr>
      </w:pPr>
    </w:p>
    <w:p w:rsidR="001F31E5" w:rsidRPr="00F06CC0" w:rsidRDefault="001F31E5" w:rsidP="00523AE3">
      <w:pPr>
        <w:rPr>
          <w:rFonts w:ascii="Times New Roman" w:hAnsi="Times New Roman" w:cs="Times New Roman"/>
          <w:sz w:val="24"/>
          <w:szCs w:val="24"/>
        </w:rPr>
      </w:pPr>
    </w:p>
    <w:p w:rsidR="00FD00FB" w:rsidRPr="00F06CC0" w:rsidRDefault="00FD00FB" w:rsidP="004250F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06CC0">
        <w:rPr>
          <w:rFonts w:ascii="Times New Roman" w:hAnsi="Times New Roman" w:cs="Times New Roman"/>
          <w:sz w:val="24"/>
          <w:szCs w:val="24"/>
          <w:u w:val="single"/>
        </w:rPr>
        <w:t>Е</w:t>
      </w:r>
      <w:proofErr w:type="spellStart"/>
      <w:r w:rsidR="00B3722F" w:rsidRPr="00F06CC0">
        <w:rPr>
          <w:rFonts w:ascii="Times New Roman" w:hAnsi="Times New Roman" w:cs="Times New Roman"/>
          <w:sz w:val="24"/>
          <w:szCs w:val="24"/>
          <w:u w:val="single"/>
          <w:lang w:val="sr-Cyrl-RS"/>
        </w:rPr>
        <w:t>лементи</w:t>
      </w:r>
      <w:proofErr w:type="spellEnd"/>
      <w:r w:rsidR="00B3722F" w:rsidRPr="00F06CC0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понуде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603"/>
        <w:gridCol w:w="3590"/>
        <w:gridCol w:w="971"/>
        <w:gridCol w:w="1352"/>
        <w:gridCol w:w="1559"/>
        <w:gridCol w:w="1701"/>
      </w:tblGrid>
      <w:tr w:rsidR="00067D83" w:rsidRPr="00E83704" w:rsidTr="00067D83">
        <w:trPr>
          <w:trHeight w:val="1050"/>
          <w:tblHeader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E83704" w:rsidRDefault="00067D83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Ред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 xml:space="preserve">. </w:t>
            </w:r>
            <w:proofErr w:type="spellStart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бр</w:t>
            </w:r>
            <w:proofErr w:type="spellEnd"/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.</w:t>
            </w:r>
          </w:p>
        </w:tc>
        <w:tc>
          <w:tcPr>
            <w:tcW w:w="3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D84954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RS" w:bidi="ar-SA"/>
              </w:rPr>
              <w:t>Назив услуге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067D83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  <w:t>Цена по сату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Default="00067D83" w:rsidP="00067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</w:p>
          <w:p w:rsidR="00067D83" w:rsidRPr="00067D83" w:rsidRDefault="00067D83" w:rsidP="00067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sr-Cyrl-CS" w:bidi="ar-SA"/>
              </w:rPr>
              <w:t>Укупно сати</w:t>
            </w:r>
          </w:p>
          <w:p w:rsidR="00067D83" w:rsidRPr="00F06CC0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F06CC0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без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F06CC0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Цена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са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ПДВ-</w:t>
            </w:r>
            <w:proofErr w:type="spellStart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ом</w:t>
            </w:r>
            <w:proofErr w:type="spellEnd"/>
            <w:r w:rsidRPr="00F06CC0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 </w:t>
            </w:r>
          </w:p>
        </w:tc>
      </w:tr>
      <w:tr w:rsidR="00067D83" w:rsidRPr="00E83704" w:rsidTr="00067D83">
        <w:trPr>
          <w:trHeight w:val="1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067D83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D26886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sr-Cyrl-RS" w:bidi="ar-SA"/>
              </w:rPr>
            </w:pPr>
            <w:r w:rsidRPr="00067D83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067D83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067D83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E83704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7D83" w:rsidRPr="00E83704" w:rsidRDefault="00067D83" w:rsidP="00067D8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6</w:t>
            </w:r>
          </w:p>
        </w:tc>
      </w:tr>
      <w:tr w:rsidR="00067D83" w:rsidRPr="00E83704" w:rsidTr="00067D83">
        <w:trPr>
          <w:trHeight w:val="7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E83704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D26886" w:rsidRDefault="00067D83" w:rsidP="00DE735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 w:rsidRPr="00D26886"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>Цена експерт сата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CS" w:bidi="ar-S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067D83" w:rsidRPr="00E83704" w:rsidTr="00067D83">
        <w:trPr>
          <w:trHeight w:val="555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DE735E" w:rsidRDefault="00067D83" w:rsidP="00663E55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 w:bidi="ar-SA"/>
              </w:rPr>
              <w:t xml:space="preserve">                                                 УКУПНО: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D83" w:rsidRPr="00E83704" w:rsidRDefault="00067D83" w:rsidP="00663E5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F32FA9" w:rsidRDefault="00F32FA9" w:rsidP="00F32FA9">
      <w:pPr>
        <w:ind w:left="360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val="sr-Cyrl-CS"/>
        </w:rPr>
      </w:pPr>
    </w:p>
    <w:p w:rsidR="00E4382B" w:rsidRPr="00F32FA9" w:rsidRDefault="00E4382B" w:rsidP="00F32FA9">
      <w:pPr>
        <w:ind w:left="360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val="sr-Cyrl-CS"/>
        </w:rPr>
      </w:pPr>
    </w:p>
    <w:p w:rsidR="0021198E" w:rsidRPr="007069B8" w:rsidRDefault="0021198E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Pr="00DE735E" w:rsidRDefault="00DE735E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E735E">
        <w:rPr>
          <w:rFonts w:ascii="Times New Roman" w:hAnsi="Times New Roman" w:cs="Times New Roman"/>
          <w:sz w:val="24"/>
          <w:szCs w:val="24"/>
          <w:lang w:val="sr-Cyrl-RS"/>
        </w:rPr>
        <w:t xml:space="preserve">Под редним бројем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E735E">
        <w:rPr>
          <w:rFonts w:ascii="Times New Roman" w:hAnsi="Times New Roman" w:cs="Times New Roman"/>
          <w:sz w:val="24"/>
          <w:szCs w:val="24"/>
          <w:lang w:val="sr-Cyrl-RS"/>
        </w:rPr>
        <w:t xml:space="preserve"> треба унети цену </w:t>
      </w:r>
      <w:r w:rsidR="00D26886">
        <w:rPr>
          <w:rFonts w:ascii="Times New Roman" w:hAnsi="Times New Roman" w:cs="Times New Roman"/>
          <w:sz w:val="24"/>
          <w:szCs w:val="24"/>
          <w:lang w:val="sr-Cyrl-RS"/>
        </w:rPr>
        <w:t>експерт сата</w:t>
      </w:r>
      <w:r w:rsidRPr="00DE735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735E" w:rsidRPr="00DE735E" w:rsidRDefault="00DE735E" w:rsidP="00550F8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D5F4F" w:rsidRDefault="00DE735E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 редним бројем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треба унети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цену 3 х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без ПДВ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- 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E735E" w:rsidRPr="00DE735E" w:rsidRDefault="00DE735E" w:rsidP="00DE735E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E735E" w:rsidRPr="00DE735E" w:rsidRDefault="00DE735E" w:rsidP="00DE735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колону</w:t>
      </w:r>
      <w:r w:rsidR="003F0F8B">
        <w:rPr>
          <w:rFonts w:ascii="Times New Roman" w:hAnsi="Times New Roman" w:cs="Times New Roman"/>
          <w:sz w:val="24"/>
          <w:szCs w:val="24"/>
          <w:lang w:val="sr-Latn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унети укупну цену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3 х 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 ПДВ - ом. </w:t>
      </w:r>
    </w:p>
    <w:p w:rsidR="00FD5F4F" w:rsidRPr="007069B8" w:rsidRDefault="00FD5F4F" w:rsidP="00550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98E" w:rsidRPr="007069B8" w:rsidRDefault="005B209B" w:rsidP="005B209B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1198E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A87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4AC">
        <w:rPr>
          <w:rFonts w:ascii="Times New Roman" w:hAnsi="Times New Roman" w:cs="Times New Roman"/>
          <w:sz w:val="24"/>
          <w:szCs w:val="24"/>
        </w:rPr>
        <w:t>П</w:t>
      </w:r>
      <w:r w:rsidR="0021198E" w:rsidRPr="007069B8">
        <w:rPr>
          <w:rFonts w:ascii="Times New Roman" w:hAnsi="Times New Roman" w:cs="Times New Roman"/>
          <w:sz w:val="24"/>
          <w:szCs w:val="24"/>
        </w:rPr>
        <w:t>отпис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21198E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21198E" w:rsidRPr="00067D83" w:rsidRDefault="00E813DC" w:rsidP="005B209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315CD8A" wp14:editId="467AE0D4">
                <wp:simplePos x="0" y="0"/>
                <wp:positionH relativeFrom="page">
                  <wp:posOffset>1189990</wp:posOffset>
                </wp:positionH>
                <wp:positionV relativeFrom="paragraph">
                  <wp:posOffset>244475</wp:posOffset>
                </wp:positionV>
                <wp:extent cx="1075690" cy="0"/>
                <wp:effectExtent l="8890" t="12065" r="10795" b="6985"/>
                <wp:wrapTopAndBottom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0C529" id="Line 17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JS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CjEUaK&#10;tKDRViiOslnoTWdcDiGl2tlQHT2rV7PV9LtDSpcNUQceOb5dDORlISN5lxI2zsAN++6LZhBDjl7H&#10;Rp1r2wZIaAE6Rz0udz342SMKh1k6e5ouQDba+xKS94nGOv+Z6xYFo8ASSEdgcto6H4iQvA8J9yi9&#10;EVJGuaVCXYEX6XgcE5yWggVnCHP2sC+lRScSBiZ+sSrwPIZZfVQsgjWcsPXN9kTIqw2XSxXwoBSg&#10;c7OuE/FjkS7W8/V8MpiMpuvBJK2qwadNORlMN9nsqRpXZVllPwO1bJI3gjGuArt+OrPJ36l/eyfX&#10;ubrP570NyXv02C8g2/8j6ahlkO86CHvNLjvbawwDGYNvjydM/OMe7McnvvoFAAD//wMAUEsDBBQA&#10;BgAIAAAAIQBhHS0X3gAAAAkBAAAPAAAAZHJzL2Rvd25yZXYueG1sTI9LT8MwEITvlfgP1iL1UlGn&#10;T6IQp6oqUQ6cWhDi6Mabhxqvo9hpwr9nEQc4zu7s7DfpbrSNuGHna0cKFvMIBFLuTE2lgve354cY&#10;hA+ajG4coYIv9LDL7iapTowb6IS3cygFh5BPtIIqhDaR0ucVWu3nrkXiXeE6qwPLrpSm0wOH20Yu&#10;o2grra6JP1S6xUOF+fXcW8YYcjocj7Pry/qjWJRDv3wtPq1S0/tx/wQi4Bj+zPCDzzeQMdPF9WS8&#10;aFjHj2u2KljFGxBsWG223OXyO5BZKv83yL4BAAD//wMAUEsBAi0AFAAGAAgAAAAhALaDOJL+AAAA&#10;4QEAABMAAAAAAAAAAAAAAAAAAAAAAFtDb250ZW50X1R5cGVzXS54bWxQSwECLQAUAAYACAAAACEA&#10;OP0h/9YAAACUAQAACwAAAAAAAAAAAAAAAAAvAQAAX3JlbHMvLnJlbHNQSwECLQAUAAYACAAAACEA&#10;lS5iUhQCAAAqBAAADgAAAAAAAAAAAAAAAAAuAgAAZHJzL2Uyb0RvYy54bWxQSwECLQAUAAYACAAA&#10;ACEAYR0tF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0FF99B" wp14:editId="46E7B248">
                <wp:simplePos x="0" y="0"/>
                <wp:positionH relativeFrom="page">
                  <wp:posOffset>3735705</wp:posOffset>
                </wp:positionH>
                <wp:positionV relativeFrom="paragraph">
                  <wp:posOffset>244475</wp:posOffset>
                </wp:positionV>
                <wp:extent cx="2366645" cy="0"/>
                <wp:effectExtent l="11430" t="12065" r="12700" b="6985"/>
                <wp:wrapTopAndBottom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47C7" id="Line 18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15pt,19.25pt" to="480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MM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m4fe9MYVEFKpnQ3V0bN6MVtNvzukdNUSdeCR4+vFQF4WMpI3KWHjDNyw7z9rBjHk6HVs&#10;1LmxXYCEFqBz1ONy14OfPaJwOJnOZrP8CSM6+BJSDInGOv+J6w4Fo8QSSEdgcto6H4iQYggJ9yi9&#10;EVJGuaVCfYkX6XQaE5yWggVnCHP2sK+kRScSBiZ+sSrwPIZZfVQsgrWcsPXN9kTIqw2XSxXwoBSg&#10;c7OuE/FjkS7W8/U8H+WT2XqUp3U9+rip8tFsk314qqd1VdXZz0Aty4tWMMZVYDdMZ5b/nfq3d3Kd&#10;q/t83tuQvEWP/QKywz+SjloG+a6DsNfssrODxjCQMfj2eMLEP+7Bfnziq18AAAD//wMAUEsDBBQA&#10;BgAIAAAAIQD/jbJc3wAAAAkBAAAPAAAAZHJzL2Rvd25yZXYueG1sTI9LT8MwEITvSPwHa5G4IOqk&#10;L4UQp0KVKAdOtBXi6Mabhxqvo9hpwr9nEYdy3N2Z2W+yzWRbccHeN44UxLMIBFLhTEOVguPh9TEB&#10;4YMmo1tHqOAbPWzy25tMp8aN9IGXfagEh5BPtYI6hC6V0hc1Wu1nrkPiW+l6qwOPfSVNr0cOt62c&#10;R9FaWt0Qf6h1h9sai/N+sIwxFrTd7R7Ob8vPMq7GYf5eflml7u+ml2cQAadwFcMvPnsgZ6aTG8h4&#10;0SpYJcmCpQoWyQoEC57WMZc7/S1knsn/DfIfAAAA//8DAFBLAQItABQABgAIAAAAIQC2gziS/gAA&#10;AOEBAAATAAAAAAAAAAAAAAAAAAAAAABbQ29udGVudF9UeXBlc10ueG1sUEsBAi0AFAAGAAgAAAAh&#10;ADj9If/WAAAAlAEAAAsAAAAAAAAAAAAAAAAALwEAAF9yZWxzLy5yZWxzUEsBAi0AFAAGAAgAAAAh&#10;AGyogwwUAgAAKgQAAA4AAAAAAAAAAAAAAAAALgIAAGRycy9lMm9Eb2MueG1sUEsBAi0AFAAGAAgA&#10;AAAhAP+Nslz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  <w:r w:rsidR="00067D83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21198E" w:rsidRPr="007069B8" w:rsidRDefault="0021198E" w:rsidP="005B209B">
      <w:pPr>
        <w:rPr>
          <w:rFonts w:ascii="Times New Roman" w:hAnsi="Times New Roman" w:cs="Times New Roman"/>
          <w:sz w:val="24"/>
          <w:szCs w:val="24"/>
        </w:rPr>
      </w:pPr>
    </w:p>
    <w:p w:rsidR="0021198E" w:rsidRPr="007069B8" w:rsidRDefault="005B209B" w:rsidP="00550F8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Напомене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019C" w:rsidRPr="007069B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структуре цене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попуни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потпише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чиме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потврђује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тачни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подаци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обрасцу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наведени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Уколико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подносе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заједничку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определи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потписују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оверавају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сви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или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одреди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једног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попунити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потписати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оверити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1198E" w:rsidRPr="007069B8">
        <w:rPr>
          <w:rFonts w:ascii="Times New Roman" w:hAnsi="Times New Roman" w:cs="Times New Roman"/>
          <w:i/>
          <w:sz w:val="24"/>
          <w:szCs w:val="24"/>
        </w:rPr>
        <w:t>понуде</w:t>
      </w:r>
      <w:proofErr w:type="spellEnd"/>
      <w:r w:rsidR="0021198E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198E" w:rsidRPr="007069B8" w:rsidRDefault="0021198E" w:rsidP="00523AE3">
      <w:pPr>
        <w:rPr>
          <w:rFonts w:ascii="Times New Roman" w:hAnsi="Times New Roman" w:cs="Times New Roman"/>
          <w:sz w:val="24"/>
          <w:szCs w:val="24"/>
        </w:rPr>
        <w:sectPr w:rsidR="0021198E" w:rsidRPr="007069B8" w:rsidSect="00523AE3">
          <w:pgSz w:w="11907" w:h="16839" w:code="9"/>
          <w:pgMar w:top="1440" w:right="1080" w:bottom="1440" w:left="1080" w:header="0" w:footer="917" w:gutter="0"/>
          <w:cols w:space="720"/>
          <w:docGrid w:linePitch="299"/>
        </w:sectPr>
      </w:pPr>
    </w:p>
    <w:p w:rsidR="00F80638" w:rsidRPr="007069B8" w:rsidRDefault="00F80638" w:rsidP="00D84954">
      <w:pPr>
        <w:pStyle w:val="Heading2"/>
        <w:numPr>
          <w:ilvl w:val="0"/>
          <w:numId w:val="0"/>
        </w:numPr>
        <w:ind w:left="426"/>
      </w:pPr>
      <w:bookmarkStart w:id="28" w:name="_Toc517938776"/>
    </w:p>
    <w:p w:rsidR="00F32FA9" w:rsidRDefault="00F32F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172C0" w:rsidRPr="000E63D8" w:rsidRDefault="000E63D8" w:rsidP="000E63D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                                                                            </w:t>
      </w:r>
      <w:proofErr w:type="spellStart"/>
      <w:r w:rsidR="008F19E5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8F19E5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D84954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F51AE"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28"/>
      <w:r>
        <w:rPr>
          <w:rFonts w:ascii="Times New Roman" w:hAnsi="Times New Roman" w:cs="Times New Roman"/>
          <w:sz w:val="24"/>
          <w:szCs w:val="24"/>
          <w:lang w:val="sr-Cyrl-RS"/>
        </w:rPr>
        <w:t>Изјава о независној понуди</w: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DE735E" w:rsidP="005B209B">
      <w:pPr>
        <w:tabs>
          <w:tab w:val="left" w:pos="9498"/>
        </w:tabs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ab/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У </w:t>
      </w:r>
      <w:proofErr w:type="spell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proofErr w:type="gramStart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чланом</w:t>
      </w:r>
      <w:proofErr w:type="spellEnd"/>
      <w:r w:rsidR="005B209B" w:rsidRPr="007069B8"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bidi="ar-SA"/>
        </w:rPr>
        <w:t xml:space="preserve"> </w:t>
      </w:r>
      <w:r>
        <w:rPr>
          <w:rFonts w:ascii="Times New Roman" w:eastAsia="Times New Roman" w:hAnsi="Times New Roman" w:cs="Times New Roman"/>
          <w:spacing w:val="-44"/>
          <w:w w:val="105"/>
          <w:sz w:val="24"/>
          <w:szCs w:val="24"/>
          <w:lang w:val="sr-Cyrl-RS" w:bidi="ar-SA"/>
        </w:rPr>
        <w:t xml:space="preserve"> </w:t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26</w:t>
      </w:r>
      <w:proofErr w:type="gramEnd"/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.</w:t>
      </w:r>
      <w:r w:rsidR="005B209B" w:rsidRPr="007069B8">
        <w:rPr>
          <w:rFonts w:ascii="Times New Roman" w:eastAsia="Times New Roman" w:hAnsi="Times New Roman" w:cs="Times New Roman"/>
          <w:spacing w:val="-10"/>
          <w:w w:val="105"/>
          <w:sz w:val="24"/>
          <w:szCs w:val="24"/>
          <w:lang w:bidi="ar-SA"/>
        </w:rPr>
        <w:t xml:space="preserve"> </w:t>
      </w:r>
      <w:proofErr w:type="spellStart"/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Закона</w:t>
      </w:r>
      <w:proofErr w:type="spellEnd"/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lang w:bidi="ar-SA"/>
        </w:rPr>
        <w:t>,</w:t>
      </w:r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 xml:space="preserve"> </w:t>
      </w:r>
      <w:r w:rsidR="005B209B" w:rsidRPr="007069B8">
        <w:rPr>
          <w:rFonts w:ascii="Times New Roman" w:eastAsia="Times New Roman" w:hAnsi="Times New Roman" w:cs="Times New Roman"/>
          <w:spacing w:val="-3"/>
          <w:w w:val="105"/>
          <w:sz w:val="24"/>
          <w:szCs w:val="24"/>
          <w:u w:val="single"/>
          <w:lang w:bidi="ar-SA"/>
        </w:rPr>
        <w:tab/>
      </w:r>
      <w:r w:rsidR="005B209B"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,</w:t>
      </w:r>
    </w:p>
    <w:p w:rsidR="005B209B" w:rsidRPr="007069B8" w:rsidRDefault="005B209B" w:rsidP="005B209B">
      <w:pPr>
        <w:tabs>
          <w:tab w:val="left" w:pos="9498"/>
        </w:tabs>
        <w:spacing w:before="6"/>
        <w:ind w:left="2249" w:right="1012" w:hanging="314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(</w:t>
      </w: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Назив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понуђача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)</w:t>
      </w:r>
    </w:p>
    <w:p w:rsidR="005B209B" w:rsidRPr="007069B8" w:rsidRDefault="005B209B" w:rsidP="005B209B">
      <w:pPr>
        <w:tabs>
          <w:tab w:val="left" w:pos="9498"/>
        </w:tabs>
        <w:spacing w:before="6"/>
        <w:ind w:left="314" w:hanging="314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даје</w:t>
      </w:r>
      <w:proofErr w:type="spellEnd"/>
      <w:r w:rsidRPr="007069B8">
        <w:rPr>
          <w:rFonts w:ascii="Times New Roman" w:eastAsia="Times New Roman" w:hAnsi="Times New Roman" w:cs="Times New Roman"/>
          <w:w w:val="105"/>
          <w:sz w:val="24"/>
          <w:szCs w:val="24"/>
          <w:lang w:bidi="ar-SA"/>
        </w:rPr>
        <w:t>:</w: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И З Ј А В У</w:t>
      </w: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51AE" w:rsidRPr="00F06CC0" w:rsidRDefault="008F51AE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О НЕЗАВИСНОЈ ПОНУДИ</w:t>
      </w:r>
    </w:p>
    <w:p w:rsidR="008F51AE" w:rsidRPr="007069B8" w:rsidRDefault="008F51AE" w:rsidP="005B20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1A633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потврђујем</w:t>
      </w:r>
      <w:proofErr w:type="spellEnd"/>
      <w:r w:rsidR="00CD33EA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D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E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D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3EA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– </w:t>
      </w:r>
      <w:r w:rsidR="00E4382B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="0092499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499D" w:rsidRPr="007069B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2499D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92499D" w:rsidRPr="007069B8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92499D" w:rsidRPr="00D84954">
        <w:rPr>
          <w:rFonts w:ascii="Times New Roman" w:hAnsi="Times New Roman" w:cs="Times New Roman"/>
          <w:sz w:val="24"/>
          <w:szCs w:val="24"/>
        </w:rPr>
        <w:t>/20</w:t>
      </w:r>
      <w:r w:rsidR="00A874AC">
        <w:rPr>
          <w:rFonts w:ascii="Times New Roman" w:hAnsi="Times New Roman" w:cs="Times New Roman"/>
          <w:sz w:val="24"/>
          <w:szCs w:val="24"/>
        </w:rPr>
        <w:t>20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</w:t>
      </w:r>
      <w:r w:rsidR="00CD33EA">
        <w:rPr>
          <w:rFonts w:ascii="Times New Roman" w:hAnsi="Times New Roman" w:cs="Times New Roman"/>
          <w:sz w:val="24"/>
          <w:szCs w:val="24"/>
        </w:rPr>
        <w:t>днели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независно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B209B" w:rsidRPr="007069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982F4C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1BA439D" wp14:editId="41C0D3D3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6985" r="10795" b="12065"/>
                <wp:wrapTopAndBottom/>
                <wp:docPr id="1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67106" id="Line 4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k1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vgi96Y0rIKRSWxuqoyf1ap41/e6Q0lVL1J5Hjm9nA3lZyEjepYSNM3DDrv+iGcSQg9ex&#10;UafGdgESWoBOUY/zTQ9+8ojCYZY+PswWIBsdfAkphkRjnf/MdYeCUWIJpCMwOT47H4iQYggJ9yi9&#10;EVJGuaVCfYkX6XQaE5yWggVnCHN2v6ukRUcSBiZ+sSrw3IdZfVAsgrWcsPXV9kTIiw2XSxXwoBSg&#10;c7UuE/FjkS7W8/U8H+WT2XqUp3U9+rSp8tFskz0+1NO6qursZ6CW5UUrGOMqsBumM8v/Tv3rO7nM&#10;1W0+b21I3qPHfgHZ4R9JRy2DfJdB2Gl23tpBYxjIGHx9PGHi7/dg3z/x1S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X96pN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8B0DD0" wp14:editId="7A9D94F7">
                <wp:simplePos x="0" y="0"/>
                <wp:positionH relativeFrom="page">
                  <wp:posOffset>3700145</wp:posOffset>
                </wp:positionH>
                <wp:positionV relativeFrom="paragraph">
                  <wp:posOffset>243205</wp:posOffset>
                </wp:positionV>
                <wp:extent cx="2366645" cy="0"/>
                <wp:effectExtent l="13970" t="6985" r="10160" b="12065"/>
                <wp:wrapTopAndBottom/>
                <wp:docPr id="1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E95B9" id="Line 5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15pt" to="477.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dt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jBTp&#10;QKNnoTiaxdr0xhUQUqmdDdnRs3oxz5p+d0jpqiXqwCPH14uBe1moZvLmStg4Ay/s+8+aQQw5eh0L&#10;dW5sFyChBOgc9bjc9eBnjygcTqbz+TwHXnTwJaQYLhrr/CeuOxSMEksgHYHJ6dn5QIQUQ0h4R+mt&#10;kDLKLRXqS7xMp9N4wWkpWHCGMGcP+0padCKhYeIXswLPY5jVR8UiWMsJ29xsT4S82vC4VAEPUgE6&#10;N+vaET+W6XKz2CzyUT6Zb0Z5Wtejj9sqH8232YdZPa2rqs5+BmpZXrSCMa4Cu6E7s/zv1L/NybWv&#10;7v15L0PyFj3WC8gO/0g6ahnkC+Pkir1ml50dNIaGjMG34Qkd/7gH+3HE178AAAD//wMAUEsDBBQA&#10;BgAIAAAAIQC7Yyvi3wAAAAkBAAAPAAAAZHJzL2Rvd25yZXYueG1sTI9NT8MwDIbvSPyHyEhcEEvX&#10;rVBK0wlNYhx2YiDEMWvcD61xqiZdy7/HiAMcbT9+/TjfzLYTZxx860jBchGBQCqdaalW8P72fJuC&#10;8EGT0Z0jVPCFHjbF5UWuM+MmesXzIdSCQ8hnWkETQp9J6csGrfYL1yPxrHKD1YHLoZZm0BOH207G&#10;UXQnrW6JLzS6x22D5ekwWtaYStrudjenl/VHtaynMd5Xn1ap66v56RFEwDn8wfCjzztQsNPRjWS8&#10;6BQkaXzPqIJVugLBwEOSrEEcfxuyyOX/D4pvAAAA//8DAFBLAQItABQABgAIAAAAIQC2gziS/gAA&#10;AOEBAAATAAAAAAAAAAAAAAAAAAAAAABbQ29udGVudF9UeXBlc10ueG1sUEsBAi0AFAAGAAgAAAAh&#10;ADj9If/WAAAAlAEAAAsAAAAAAAAAAAAAAAAALwEAAF9yZWxzLy5yZWxzUEsBAi0AFAAGAAgAAAAh&#10;AM6bN20UAgAAKgQAAA4AAAAAAAAAAAAAAAAALgIAAGRycy9lMm9Eb2MueG1sUEsBAi0AFAAGAAgA&#10;AAAhALtjK+L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069B8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случају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постојања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основане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сумње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истинитост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независној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наручулац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одмах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обавестити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Организација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надлежна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изрећи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утврди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заинтересовано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повредило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којим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уређује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заштита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Мера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забране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учешћа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трајати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две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године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Повреда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конкуренције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представља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негативну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референцу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, у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смислу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82.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1.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тачка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2)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82F4C" w:rsidRPr="007069B8" w:rsidRDefault="00982F4C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F4C" w:rsidRPr="007069B8" w:rsidRDefault="00982F4C" w:rsidP="005B209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i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Изјава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мора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бити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потписана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овлашћеног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лица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сваког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оверена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i/>
          <w:sz w:val="24"/>
          <w:szCs w:val="24"/>
        </w:rPr>
        <w:t>печатом</w:t>
      </w:r>
      <w:proofErr w:type="spellEnd"/>
      <w:r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2172C0" w:rsidRPr="007069B8" w:rsidRDefault="002172C0" w:rsidP="005B20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5B209B" w:rsidRPr="007069B8" w:rsidRDefault="005B209B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82F4C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940F96" w:rsidRDefault="00940F96" w:rsidP="00940F96">
      <w:pPr>
        <w:rPr>
          <w:rFonts w:ascii="Times New Roman" w:hAnsi="Times New Roman" w:cs="Times New Roman"/>
          <w:b/>
          <w:sz w:val="24"/>
          <w:szCs w:val="24"/>
        </w:rPr>
      </w:pPr>
      <w:bookmarkStart w:id="29" w:name="_Toc517938777"/>
    </w:p>
    <w:p w:rsidR="000E63D8" w:rsidRPr="00F06CC0" w:rsidRDefault="008F19E5" w:rsidP="000E63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29"/>
      <w:r w:rsidR="000E63D8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по</w:t>
      </w:r>
      <w:r w:rsidR="000E63D8">
        <w:rPr>
          <w:rFonts w:ascii="Times New Roman" w:hAnsi="Times New Roman" w:cs="Times New Roman"/>
          <w:sz w:val="24"/>
          <w:szCs w:val="24"/>
          <w:lang w:val="sr-Cyrl-RS"/>
        </w:rPr>
        <w:t>нуђача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0E63D8" w:rsidRPr="00F06CC0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0E63D8" w:rsidRPr="00F0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D8" w:rsidRPr="00F06CC0" w:rsidRDefault="000E63D8" w:rsidP="000E63D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06CC0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7069B8" w:rsidRDefault="00982F4C" w:rsidP="007D0130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412D1" w:rsidRPr="007069B8" w:rsidRDefault="00D412D1" w:rsidP="00523AE3">
      <w:pPr>
        <w:rPr>
          <w:rFonts w:ascii="Times New Roman" w:hAnsi="Times New Roman" w:cs="Times New Roman"/>
          <w:sz w:val="24"/>
          <w:szCs w:val="24"/>
        </w:rPr>
      </w:pPr>
    </w:p>
    <w:p w:rsidR="00917514" w:rsidRDefault="00F27BD3" w:rsidP="00F27BD3">
      <w:pPr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4.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под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пуном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материјалном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RS"/>
        </w:rPr>
        <w:t xml:space="preserve">и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кривичном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одговорношћу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 као заступник понуђача, дајем следећу</w:t>
      </w:r>
    </w:p>
    <w:p w:rsidR="00F27BD3" w:rsidRPr="007069B8" w:rsidRDefault="00F27BD3" w:rsidP="00F27B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514" w:rsidRPr="00F06CC0" w:rsidRDefault="000E63D8" w:rsidP="00917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917514" w:rsidRPr="00F06CC0">
        <w:rPr>
          <w:rFonts w:ascii="Times New Roman" w:hAnsi="Times New Roman" w:cs="Times New Roman"/>
          <w:sz w:val="24"/>
          <w:szCs w:val="24"/>
        </w:rPr>
        <w:t xml:space="preserve">И З Ј А В </w:t>
      </w:r>
      <w:r w:rsidR="00F27BD3">
        <w:rPr>
          <w:rFonts w:ascii="Times New Roman" w:hAnsi="Times New Roman" w:cs="Times New Roman"/>
          <w:sz w:val="24"/>
          <w:szCs w:val="24"/>
          <w:lang w:val="sr-Cyrl-RS"/>
        </w:rPr>
        <w:t>У</w:t>
      </w:r>
    </w:p>
    <w:p w:rsidR="00917514" w:rsidRPr="007069B8" w:rsidRDefault="00917514" w:rsidP="00523AE3">
      <w:pPr>
        <w:rPr>
          <w:rFonts w:ascii="Times New Roman" w:hAnsi="Times New Roman" w:cs="Times New Roman"/>
          <w:sz w:val="24"/>
          <w:szCs w:val="24"/>
        </w:rPr>
      </w:pPr>
    </w:p>
    <w:p w:rsidR="00B60B74" w:rsidRPr="007069B8" w:rsidRDefault="00B60B74" w:rsidP="00523AE3">
      <w:pPr>
        <w:rPr>
          <w:rFonts w:ascii="Times New Roman" w:hAnsi="Times New Roman" w:cs="Times New Roman"/>
          <w:sz w:val="24"/>
          <w:szCs w:val="24"/>
        </w:rPr>
      </w:pPr>
    </w:p>
    <w:p w:rsidR="00CE680A" w:rsidRPr="007069B8" w:rsidRDefault="00F27BD3" w:rsidP="00940F96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онуђач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_________</w:t>
      </w:r>
      <w:r w:rsidR="00CE680A" w:rsidRPr="00F06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__</w:t>
      </w:r>
      <w:r w:rsidR="00CE680A" w:rsidRPr="00F06C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>ЈН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Pr="00940F9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испуњава услове прописане чланом</w:t>
      </w:r>
      <w:r w:rsidR="000A5002" w:rsidRPr="007069B8">
        <w:rPr>
          <w:rFonts w:ascii="Times New Roman" w:hAnsi="Times New Roman" w:cs="Times New Roman"/>
          <w:sz w:val="24"/>
          <w:szCs w:val="24"/>
        </w:rPr>
        <w:t xml:space="preserve"> 75.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="000A5002"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A500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A5002" w:rsidRPr="007069B8">
        <w:rPr>
          <w:rFonts w:ascii="Times New Roman" w:hAnsi="Times New Roman" w:cs="Times New Roman"/>
          <w:sz w:val="24"/>
          <w:szCs w:val="24"/>
        </w:rPr>
        <w:t>)</w:t>
      </w:r>
      <w:r w:rsidR="000A5002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002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Закона о јавним набавкама</w:t>
      </w:r>
      <w:r w:rsidR="00CE680A" w:rsidRPr="00940F96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,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услове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дефинисане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>конкурсном</w:t>
      </w:r>
      <w:proofErr w:type="spellEnd"/>
      <w:r w:rsidR="00917514" w:rsidRPr="007069B8">
        <w:rPr>
          <w:rFonts w:ascii="Times New Roman" w:hAnsi="Times New Roman" w:cs="Times New Roman"/>
          <w:spacing w:val="-3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документацијом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предметну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јавну</w:t>
      </w:r>
      <w:proofErr w:type="spellEnd"/>
      <w:r w:rsidR="00917514"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="00917514" w:rsidRPr="007069B8">
        <w:rPr>
          <w:rFonts w:ascii="Times New Roman" w:hAnsi="Times New Roman" w:cs="Times New Roman"/>
          <w:spacing w:val="-4"/>
          <w:w w:val="105"/>
          <w:sz w:val="24"/>
          <w:szCs w:val="24"/>
          <w:lang w:bidi="ar-SA"/>
        </w:rPr>
        <w:t>набавку</w:t>
      </w:r>
      <w:proofErr w:type="spellEnd"/>
      <w:r w:rsidR="00917514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r w:rsidR="00CE680A" w:rsidRPr="007069B8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и то:</w:t>
      </w:r>
    </w:p>
    <w:p w:rsidR="005B209B" w:rsidRPr="007069B8" w:rsidRDefault="005B209B" w:rsidP="005B209B">
      <w:pPr>
        <w:rPr>
          <w:rFonts w:ascii="Times New Roman" w:hAnsi="Times New Roman" w:cs="Times New Roman"/>
          <w:sz w:val="24"/>
          <w:szCs w:val="24"/>
          <w:lang w:bidi="ar-SA"/>
        </w:rPr>
      </w:pP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регистрован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код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надлежног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односно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уписан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одговарајући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регистар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w w:val="105"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његов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законски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заступник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нису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неко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од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кривичних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као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члан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организоване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криминалне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групе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r w:rsidR="00940F96">
        <w:rPr>
          <w:rFonts w:ascii="Times New Roman" w:hAnsi="Times New Roman" w:cs="Times New Roman"/>
          <w:w w:val="105"/>
          <w:sz w:val="24"/>
          <w:szCs w:val="24"/>
          <w:lang w:val="sr-Cyrl-RS" w:bidi="ar-SA"/>
        </w:rPr>
        <w:t>нису</w:t>
      </w:r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осуђиван</w:t>
      </w:r>
      <w:proofErr w:type="spellEnd"/>
      <w:r w:rsidR="00940F96">
        <w:rPr>
          <w:rFonts w:ascii="Times New Roman" w:hAnsi="Times New Roman" w:cs="Times New Roman"/>
          <w:w w:val="105"/>
          <w:sz w:val="24"/>
          <w:szCs w:val="24"/>
          <w:lang w:val="sr-Cyrl-RS" w:bidi="ar-SA"/>
        </w:rPr>
        <w:t>и</w:t>
      </w:r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за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привреде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против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животне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средине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примања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или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давања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мита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кривично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дело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преваре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;</w:t>
      </w:r>
    </w:p>
    <w:p w:rsidR="005B209B" w:rsidRPr="007069B8" w:rsidRDefault="005B209B" w:rsidP="00940F96">
      <w:pPr>
        <w:numPr>
          <w:ilvl w:val="0"/>
          <w:numId w:val="1"/>
        </w:numPr>
        <w:ind w:right="-34"/>
        <w:jc w:val="both"/>
        <w:rPr>
          <w:rFonts w:ascii="Times New Roman" w:eastAsia="Times New Roman" w:hAnsi="Times New Roman" w:cs="Times New Roman"/>
          <w:i/>
          <w:sz w:val="24"/>
          <w:szCs w:val="24"/>
          <w:lang w:bidi="ar-SA"/>
        </w:rPr>
      </w:pP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Понуђач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измирио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доспеле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порезе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,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доприносе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и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друге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јавне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дажбине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у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складу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прописима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Републике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 xml:space="preserve"> </w:t>
      </w:r>
      <w:proofErr w:type="spellStart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Србије</w:t>
      </w:r>
      <w:proofErr w:type="spellEnd"/>
      <w:r w:rsidRPr="007069B8">
        <w:rPr>
          <w:rFonts w:ascii="Times New Roman" w:hAnsi="Times New Roman" w:cs="Times New Roman"/>
          <w:w w:val="105"/>
          <w:sz w:val="24"/>
          <w:szCs w:val="24"/>
          <w:lang w:bidi="ar-SA"/>
        </w:rPr>
        <w:t>.</w:t>
      </w:r>
    </w:p>
    <w:p w:rsidR="004E6803" w:rsidRPr="007069B8" w:rsidRDefault="004E6803" w:rsidP="00940F96">
      <w:pPr>
        <w:pStyle w:val="ListParagraph"/>
        <w:numPr>
          <w:ilvl w:val="0"/>
          <w:numId w:val="1"/>
        </w:numPr>
        <w:ind w:right="-34"/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Понуђач је поштовао обавезе које произлазе из важећих прописа о заштити на раду,</w:t>
      </w:r>
      <w:r w:rsidR="00940F9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запошљавању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 нема забрану обављања делатности која је на снази у време подношења понуде</w:t>
      </w:r>
      <w:r w:rsidR="00067D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24DA7" w:rsidRPr="007069B8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7069B8" w:rsidRDefault="00624DA7" w:rsidP="001877C1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624DA7" w:rsidRPr="007069B8" w:rsidRDefault="00624DA7" w:rsidP="001877C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7069B8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069B8">
        <w:rPr>
          <w:rFonts w:ascii="Times New Roman" w:hAnsi="Times New Roman" w:cs="Times New Roman"/>
          <w:sz w:val="24"/>
          <w:szCs w:val="24"/>
        </w:rPr>
        <w:t xml:space="preserve">____________                    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Pr="007069B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1877C1" w:rsidRPr="007069B8" w:rsidRDefault="001877C1" w:rsidP="001877C1">
      <w:pPr>
        <w:rPr>
          <w:rFonts w:ascii="Times New Roman" w:hAnsi="Times New Roman" w:cs="Times New Roman"/>
          <w:sz w:val="24"/>
          <w:szCs w:val="24"/>
        </w:rPr>
      </w:pPr>
    </w:p>
    <w:p w:rsidR="00347594" w:rsidRPr="007069B8" w:rsidRDefault="001877C1" w:rsidP="003475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9B8">
        <w:rPr>
          <w:rFonts w:ascii="Times New Roman" w:hAnsi="Times New Roman" w:cs="Times New Roman"/>
          <w:b/>
          <w:bCs/>
          <w:i/>
          <w:sz w:val="24"/>
          <w:szCs w:val="24"/>
          <w:lang w:val="sr-Cyrl-RS"/>
        </w:rPr>
        <w:t>Напомена: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Уколико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понуду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подноси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група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понуђача</w:t>
      </w:r>
      <w:proofErr w:type="spellEnd"/>
      <w:r w:rsidRPr="007069B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Cyrl-RS"/>
        </w:rPr>
        <w:t>,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Изјава мора бити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</w:t>
      </w:r>
      <w:r w:rsidRPr="007069B8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опуњена,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потписана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од стране овлашћеног лица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свак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ог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>понуђача</w:t>
      </w:r>
      <w:proofErr w:type="spellEnd"/>
      <w:r w:rsidRPr="007069B8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 xml:space="preserve"> и оверена печатом.</w:t>
      </w:r>
      <w:r w:rsidRPr="007069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Образац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потреби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копирати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довољном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броју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47594" w:rsidRPr="007069B8">
        <w:rPr>
          <w:rFonts w:ascii="Times New Roman" w:hAnsi="Times New Roman" w:cs="Times New Roman"/>
          <w:i/>
          <w:sz w:val="24"/>
          <w:szCs w:val="24"/>
        </w:rPr>
        <w:t>примерака</w:t>
      </w:r>
      <w:proofErr w:type="spellEnd"/>
      <w:r w:rsidR="00347594" w:rsidRPr="007069B8">
        <w:rPr>
          <w:rFonts w:ascii="Times New Roman" w:hAnsi="Times New Roman" w:cs="Times New Roman"/>
          <w:i/>
          <w:sz w:val="24"/>
          <w:szCs w:val="24"/>
        </w:rPr>
        <w:t>.</w:t>
      </w:r>
    </w:p>
    <w:p w:rsidR="001877C1" w:rsidRPr="007069B8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Pr="007069B8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1877C1" w:rsidRDefault="001877C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067D83" w:rsidRPr="007069B8" w:rsidRDefault="00067D83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DE2941" w:rsidRDefault="00DE2941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A874AC" w:rsidRPr="007069B8" w:rsidRDefault="00A874AC" w:rsidP="001877C1">
      <w:pPr>
        <w:pStyle w:val="BodyText2"/>
        <w:spacing w:line="100" w:lineRule="atLeast"/>
        <w:jc w:val="both"/>
        <w:rPr>
          <w:b/>
          <w:bCs/>
          <w:i/>
          <w:color w:val="auto"/>
          <w:lang w:val="sr-Cyrl-RS"/>
        </w:rPr>
      </w:pPr>
    </w:p>
    <w:p w:rsidR="005356A9" w:rsidRPr="00F06CC0" w:rsidRDefault="00D412D1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0" w:name="_Toc517938778"/>
      <w:proofErr w:type="spellStart"/>
      <w:r w:rsidRPr="00F06CC0">
        <w:rPr>
          <w:rFonts w:ascii="Times New Roman" w:hAnsi="Times New Roman" w:cs="Times New Roman"/>
          <w:sz w:val="24"/>
          <w:szCs w:val="24"/>
        </w:rPr>
        <w:lastRenderedPageBreak/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82F4C" w:rsidRPr="00F06CC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82F4C" w:rsidRPr="00F06CC0">
        <w:rPr>
          <w:rFonts w:ascii="Times New Roman" w:hAnsi="Times New Roman" w:cs="Times New Roman"/>
          <w:sz w:val="24"/>
          <w:szCs w:val="24"/>
        </w:rPr>
        <w:t>испуњавању</w:t>
      </w:r>
      <w:proofErr w:type="spellEnd"/>
      <w:r w:rsidR="00982F4C" w:rsidRPr="00F0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F4C" w:rsidRPr="00F06CC0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="000A5002" w:rsidRPr="00F06C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0A5002" w:rsidRPr="00F06CC0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поступку јавне набавке мале вредности</w:t>
      </w:r>
    </w:p>
    <w:p w:rsidR="00982F4C" w:rsidRPr="007069B8" w:rsidRDefault="00982F4C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940F9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пуном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материјалном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о</w:t>
      </w:r>
      <w:r w:rsidRPr="007069B8">
        <w:rPr>
          <w:rFonts w:ascii="Times New Roman" w:hAnsi="Times New Roman" w:cs="Times New Roman"/>
          <w:sz w:val="24"/>
          <w:szCs w:val="24"/>
        </w:rPr>
        <w:t>дговорношћу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F06CC0" w:rsidRDefault="00D7577A" w:rsidP="005B2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CC0">
        <w:rPr>
          <w:rFonts w:ascii="Times New Roman" w:hAnsi="Times New Roman" w:cs="Times New Roman"/>
          <w:sz w:val="24"/>
          <w:szCs w:val="24"/>
        </w:rPr>
        <w:t>И З Ј А В У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985A4D" w:rsidRPr="007069B8" w:rsidRDefault="00D7577A" w:rsidP="00101A3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Pr="007069B8">
        <w:rPr>
          <w:rFonts w:ascii="Times New Roman" w:hAnsi="Times New Roman" w:cs="Times New Roman"/>
          <w:sz w:val="24"/>
          <w:szCs w:val="24"/>
        </w:rPr>
        <w:tab/>
      </w:r>
      <w:r w:rsidR="00985A4D" w:rsidRPr="007069B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2D8D" w:rsidRPr="007069B8">
        <w:rPr>
          <w:rFonts w:ascii="Times New Roman" w:hAnsi="Times New Roman" w:cs="Times New Roman"/>
          <w:sz w:val="24"/>
          <w:szCs w:val="24"/>
        </w:rPr>
        <w:t xml:space="preserve">, 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DE5" w:rsidRPr="007069B8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724DE5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067D83">
        <w:rPr>
          <w:rFonts w:ascii="Times New Roman" w:hAnsi="Times New Roman" w:cs="Times New Roman"/>
          <w:sz w:val="24"/>
          <w:szCs w:val="24"/>
          <w:lang w:val="sr-Cyrl-RS"/>
        </w:rPr>
        <w:t>Одржавање софтвера за управљање обукама</w:t>
      </w:r>
      <w:r w:rsidR="007D312E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ЈН </w:t>
      </w:r>
      <w:r w:rsidR="00101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4</w:t>
      </w:r>
      <w:proofErr w:type="gramEnd"/>
      <w:r w:rsidR="00940F96" w:rsidRPr="00940F96">
        <w:rPr>
          <w:rFonts w:ascii="Times New Roman" w:hAnsi="Times New Roman" w:cs="Times New Roman"/>
          <w:sz w:val="24"/>
          <w:szCs w:val="24"/>
          <w:lang w:val="sr-Cyrl-RS"/>
        </w:rPr>
        <w:t>/20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A74" w:rsidRPr="007069B8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536A74" w:rsidRPr="007069B8">
        <w:rPr>
          <w:rFonts w:ascii="Times New Roman" w:hAnsi="Times New Roman" w:cs="Times New Roman"/>
          <w:sz w:val="24"/>
          <w:szCs w:val="24"/>
        </w:rPr>
        <w:t xml:space="preserve">. 75.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. 1)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4)</w:t>
      </w:r>
      <w:r w:rsidR="007D312E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став 2</w:t>
      </w:r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:</w:t>
      </w:r>
    </w:p>
    <w:p w:rsidR="00985A4D" w:rsidRPr="007069B8" w:rsidRDefault="00985A4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="00940F9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 w:rsidR="00940F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;</w:t>
      </w:r>
    </w:p>
    <w:p w:rsidR="00D7577A" w:rsidRPr="007069B8" w:rsidRDefault="00D7577A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Подизвођач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295" w:rsidRPr="007069B8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4E6803" w:rsidRPr="007069B8" w:rsidRDefault="004E6803" w:rsidP="00940F9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Подизвођач је поштовао обавезе које произлазе из важећих прописа о заштити на </w:t>
      </w:r>
      <w:proofErr w:type="spellStart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>раду,запошљавању</w:t>
      </w:r>
      <w:proofErr w:type="spellEnd"/>
      <w:r w:rsidRPr="007069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условима рада, заштити животне средине,</w:t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и нема забрану обављања делатности која је на снази у време подношења понуде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782D8D" w:rsidRPr="007069B8" w:rsidRDefault="00782D8D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</w:rPr>
      </w:pPr>
    </w:p>
    <w:p w:rsidR="00D7577A" w:rsidRPr="007069B8" w:rsidRDefault="00772496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ab/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4A776C" w:rsidRPr="007069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D7577A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7A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D7577A" w:rsidRPr="00940F96" w:rsidRDefault="00E813DC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8A0A74D" wp14:editId="763F1268">
                <wp:simplePos x="0" y="0"/>
                <wp:positionH relativeFrom="page">
                  <wp:posOffset>1189990</wp:posOffset>
                </wp:positionH>
                <wp:positionV relativeFrom="paragraph">
                  <wp:posOffset>243205</wp:posOffset>
                </wp:positionV>
                <wp:extent cx="1075690" cy="0"/>
                <wp:effectExtent l="8890" t="8255" r="10795" b="10795"/>
                <wp:wrapTopAndBottom/>
                <wp:docPr id="1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B1C59" id="Line 5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pt,19.15pt" to="178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E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Mgm96Y0rIKRSWxuqoyf1ajaafndI6aolas8jx7ezgbwsZCTvUsLGGbhh13/RDGLIwevY&#10;qFNjuwAJLUCnqMf5rgc/eUThMEufJtM5yEZvvoQUt0Rjnf/MdYeCUWIJpCMwOW6cD0RIcQsJ9yi9&#10;FlJGuaVCfYnn6XgcE5yWggVnCHN2v6ukRUcSBiZ+sSrwPIZZfVAsgrWcsNXV9kTIiw2XSxXwoBSg&#10;c7UuE/Fjns5Xs9UsH+Sj6WqQp3U9+LSu8sF0nT1N6nFdVXX2M1DL8qIVjHEV2N2mM8v/Tv3rO7nM&#10;1X0+721I3qPHfgHZ2z+SjloG+S6DsNPsvLU3jWEgY/D18YSJf9yD/fjEl78AAAD//wMAUEsDBBQA&#10;BgAIAAAAIQCO4TFD3gAAAAkBAAAPAAAAZHJzL2Rvd25yZXYueG1sTI/NTsMwEITvSLyDtUi9IOq0&#10;aUsU4lRVJcqBEy1CHN1486PG6yh2mvD2LOIAx9mdnf0m2062FVfsfeNIwWIegUAqnGmoUvB+en5I&#10;QPigyejWESr4Qg/b/PYm06lxI73h9RgqwSHkU62gDqFLpfRFjVb7ueuQeFe63urAsq+k6fXI4baV&#10;yyjaSKsb4g+17nBfY3E5DpYxxoL2h8P95WX1US6qcVi+lp9WqdndtHsCEXAKf2b4wecbyJnp7AYy&#10;XrSsk8cVWxXESQyCDfF6w13OvwOZZ/J/g/wbAAD//wMAUEsBAi0AFAAGAAgAAAAhALaDOJL+AAAA&#10;4QEAABMAAAAAAAAAAAAAAAAAAAAAAFtDb250ZW50X1R5cGVzXS54bWxQSwECLQAUAAYACAAAACEA&#10;OP0h/9YAAACUAQAACwAAAAAAAAAAAAAAAAAvAQAAX3JlbHMvLnJlbHNQSwECLQAUAAYACAAAACEA&#10;dJihMRQCAAAqBAAADgAAAAAAAAAAAAAAAAAuAgAAZHJzL2Uyb0RvYy54bWxQSwECLQAUAAYACAAA&#10;ACEAjuExQ94AAAAJAQAADwAAAAAAAAAAAAAAAABuBAAAZHJzL2Rvd25yZXYueG1sUEsFBgAAAAAE&#10;AAQA8wAAAHkFAAAAAA==&#10;" strokeweight=".25092mm">
                <w10:wrap type="topAndBottom" anchorx="page"/>
              </v:line>
            </w:pict>
          </mc:Fallback>
        </mc:AlternateContent>
      </w:r>
      <w:r w:rsidR="00940F9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A7107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919D4" w:rsidRDefault="00940F96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CB20D06" wp14:editId="05AA9918">
                <wp:simplePos x="0" y="0"/>
                <wp:positionH relativeFrom="page">
                  <wp:posOffset>4191000</wp:posOffset>
                </wp:positionH>
                <wp:positionV relativeFrom="paragraph">
                  <wp:posOffset>76835</wp:posOffset>
                </wp:positionV>
                <wp:extent cx="2600325" cy="0"/>
                <wp:effectExtent l="0" t="0" r="0" b="0"/>
                <wp:wrapTopAndBottom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E4166" id="Line 56" o:spid="_x0000_s1026" style="position:absolute;flip:y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pt,6.05pt" to="534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yC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YHYZRop0&#10;MKONUBxNpqE3vXEFhFRqa0N19KSezUbTbw4pXbVE7Xnk+HI2kJeFjORVStg4Azfs+o+aQQw5eB0b&#10;dWpshxopzNeQGMChGegUJ3O+T4afPKJwOJqm6Xg0wYjefAkpAkRINNb5D1x3KBgllkA/ApLjxvlA&#10;6VdICFd6LaSMg5cK9SWep+NxTHBaChacIczZ/a6SFh1JkE78Yn3geQyz+qBYBGs5Yaur7YmQFxsu&#10;lyrgQSlA52pdtPF9ns5Xs9UsH+Sj6WqQp3U9eL+u8sF0nb2b1OO6qursR6CW5UUrGOMqsLvpNMv/&#10;TgfXF3NR2F2p9zYkr9Fjv4Ds7R9Jx6mGQV4ksdPsvLW3aYM0Y/D1GQXtP+7Bfnzsy58AAAD//wMA&#10;UEsDBBQABgAIAAAAIQCYeBrC3gAAAAoBAAAPAAAAZHJzL2Rvd25yZXYueG1sTI/BTsMwEETvSPyD&#10;tUjcqN1KRCXEqRCi4lZECxLcnHiJo8brKHab9O/ZigM97sxo9k2xmnwnjjjENpCG+UyBQKqDbanR&#10;8LFb3y1BxGTImi4QajhhhFV5fVWY3IaR3vG4TY3gEoq50eBS6nMpY+3QmzgLPRJ7P2HwJvE5NNIO&#10;ZuRy38mFUpn0piX+4EyPzw7r/fbgNaiX9an+3lXN236z+fp8badxGZzWtzfT0yOIhFP6D8MZn9Gh&#10;ZKYqHMhG0WnIMsVbEhuLOYhzQGUP9yCqP0WWhbycUP4CAAD//wMAUEsBAi0AFAAGAAgAAAAhALaD&#10;OJL+AAAA4QEAABMAAAAAAAAAAAAAAAAAAAAAAFtDb250ZW50X1R5cGVzXS54bWxQSwECLQAUAAYA&#10;CAAAACEAOP0h/9YAAACUAQAACwAAAAAAAAAAAAAAAAAvAQAAX3JlbHMvLnJlbHNQSwECLQAUAAYA&#10;CAAAACEABP5sghoCAAA0BAAADgAAAAAAAAAAAAAAAAAuAgAAZHJzL2Uyb0RvYy54bWxQSwECLQAU&#10;AAYACAAAACEAmHgawt4AAAAKAQAADwAAAAAAAAAAAAAAAAB0BAAAZHJzL2Rvd25yZXYueG1sUEsF&#10;BgAAAAAEAAQA8wAAAH8FAAAAAA==&#10;" strokeweight=".25092mm">
                <w10:wrap type="topAndBottom"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919D4" w:rsidRDefault="006919D4" w:rsidP="00523AE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577A" w:rsidRPr="007069B8" w:rsidRDefault="00D7577A" w:rsidP="00523AE3">
      <w:pPr>
        <w:rPr>
          <w:rFonts w:ascii="Times New Roman" w:hAnsi="Times New Roman" w:cs="Times New Roman"/>
          <w:sz w:val="24"/>
          <w:szCs w:val="24"/>
          <w:lang w:val="sr-Cyrl-RS"/>
        </w:rPr>
        <w:sectPr w:rsidR="00D7577A" w:rsidRPr="007069B8" w:rsidSect="00523AE3">
          <w:headerReference w:type="default" r:id="rId13"/>
          <w:type w:val="continuous"/>
          <w:pgSz w:w="11907" w:h="16839" w:code="9"/>
          <w:pgMar w:top="1440" w:right="1080" w:bottom="1440" w:left="1080" w:header="688" w:footer="986" w:gutter="0"/>
          <w:cols w:space="720"/>
          <w:docGrid w:linePitch="299"/>
        </w:sectPr>
      </w:pPr>
    </w:p>
    <w:p w:rsidR="002172C0" w:rsidRPr="007069B8" w:rsidRDefault="002172C0" w:rsidP="00523AE3">
      <w:pPr>
        <w:rPr>
          <w:rFonts w:ascii="Times New Roman" w:hAnsi="Times New Roman" w:cs="Times New Roman"/>
          <w:sz w:val="24"/>
          <w:szCs w:val="24"/>
        </w:rPr>
      </w:pPr>
    </w:p>
    <w:p w:rsidR="00550928" w:rsidRPr="007069B8" w:rsidRDefault="0055092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Default="00982F4C" w:rsidP="005356A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31" w:name="_Toc517938780"/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E176AC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CC0">
        <w:rPr>
          <w:rFonts w:ascii="Times New Roman" w:hAnsi="Times New Roman" w:cs="Times New Roman"/>
          <w:sz w:val="24"/>
          <w:szCs w:val="24"/>
        </w:rPr>
        <w:t>понуде</w:t>
      </w:r>
      <w:bookmarkEnd w:id="31"/>
      <w:proofErr w:type="spellEnd"/>
    </w:p>
    <w:p w:rsidR="00030BF7" w:rsidRPr="00F06CC0" w:rsidRDefault="00030BF7" w:rsidP="005356A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69B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</w:t>
      </w:r>
      <w:r w:rsidR="004A776C" w:rsidRPr="007069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88.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776C"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4A776C" w:rsidRPr="007069B8">
        <w:rPr>
          <w:rFonts w:ascii="Times New Roman" w:hAnsi="Times New Roman" w:cs="Times New Roman"/>
          <w:sz w:val="24"/>
          <w:szCs w:val="24"/>
        </w:rPr>
        <w:t xml:space="preserve"> </w:t>
      </w:r>
      <w:r w:rsidR="004A776C" w:rsidRPr="007069B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</w:p>
    <w:p w:rsidR="00632448" w:rsidRPr="007069B8" w:rsidRDefault="00E176AC" w:rsidP="004A7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припремања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D7A7F" w:rsidRPr="007069B8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="00AD7A7F" w:rsidRPr="007069B8">
        <w:rPr>
          <w:rFonts w:ascii="Times New Roman" w:hAnsi="Times New Roman" w:cs="Times New Roman"/>
          <w:sz w:val="24"/>
          <w:szCs w:val="24"/>
        </w:rPr>
        <w:t>: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5"/>
        <w:gridCol w:w="4546"/>
      </w:tblGrid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ВРСТА ТРОШКА</w:t>
            </w:r>
          </w:p>
        </w:tc>
        <w:tc>
          <w:tcPr>
            <w:tcW w:w="4546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ИЗНОС ТРОШКА У РСД</w:t>
            </w: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8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275"/>
        </w:trPr>
        <w:tc>
          <w:tcPr>
            <w:tcW w:w="5235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448" w:rsidRPr="007069B8" w:rsidTr="00E176AC">
        <w:trPr>
          <w:trHeight w:val="552"/>
        </w:trPr>
        <w:tc>
          <w:tcPr>
            <w:tcW w:w="5235" w:type="dxa"/>
          </w:tcPr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УКУПАН ИЗНОС ТРОШКОВА ПРИПРЕМАЊА</w:t>
            </w:r>
          </w:p>
          <w:p w:rsidR="00632448" w:rsidRPr="007069B8" w:rsidRDefault="00AD7A7F" w:rsidP="00E1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B8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</w:p>
        </w:tc>
        <w:tc>
          <w:tcPr>
            <w:tcW w:w="4546" w:type="dxa"/>
          </w:tcPr>
          <w:p w:rsidR="00632448" w:rsidRPr="007069B8" w:rsidRDefault="00632448" w:rsidP="0052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818" w:rsidRPr="007069B8" w:rsidRDefault="0081281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тражити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4A77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AD7A7F" w:rsidP="004A77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узорка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спецификацијама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приб</w:t>
      </w:r>
      <w:r w:rsidR="00545036" w:rsidRPr="007069B8">
        <w:rPr>
          <w:rFonts w:ascii="Times New Roman" w:hAnsi="Times New Roman" w:cs="Times New Roman"/>
          <w:sz w:val="24"/>
          <w:szCs w:val="24"/>
        </w:rPr>
        <w:t>ављања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тражио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понуди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>.</w:t>
      </w: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2818" w:rsidRPr="007069B8" w:rsidRDefault="00812818" w:rsidP="0081281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632448" w:rsidRPr="007069B8" w:rsidRDefault="00632448" w:rsidP="00523AE3">
      <w:pPr>
        <w:rPr>
          <w:rFonts w:ascii="Times New Roman" w:hAnsi="Times New Roman" w:cs="Times New Roman"/>
          <w:sz w:val="24"/>
          <w:szCs w:val="24"/>
        </w:rPr>
      </w:pPr>
    </w:p>
    <w:p w:rsidR="00545036" w:rsidRPr="007069B8" w:rsidRDefault="004A776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ab/>
      </w:r>
      <w:r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</w:t>
      </w:r>
      <w:r w:rsidR="008F7BE0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64BB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="00545036"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036" w:rsidRPr="007069B8"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545036" w:rsidRPr="007069B8" w:rsidRDefault="00E813DC" w:rsidP="00523AE3">
      <w:pPr>
        <w:rPr>
          <w:rFonts w:ascii="Times New Roman" w:hAnsi="Times New Roman" w:cs="Times New Roman"/>
          <w:sz w:val="24"/>
          <w:szCs w:val="24"/>
        </w:rPr>
      </w:pP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19931BE" wp14:editId="2D160F28">
                <wp:simplePos x="0" y="0"/>
                <wp:positionH relativeFrom="page">
                  <wp:posOffset>1190625</wp:posOffset>
                </wp:positionH>
                <wp:positionV relativeFrom="paragraph">
                  <wp:posOffset>244475</wp:posOffset>
                </wp:positionV>
                <wp:extent cx="1075055" cy="0"/>
                <wp:effectExtent l="9525" t="6985" r="10795" b="12065"/>
                <wp:wrapTopAndBottom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05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39B0D" id="Line 59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75pt,19.25pt" to="178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nl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JPLSmN66AiEptbSiOntSr2Wj63SGlq5aoPY8U384G8rKQkbxLCRtn4IJd/0UziCEHr2Of&#10;To3tAiR0AJ2iHOe7HPzkEYXDLH2apJMJRvTmS0hxSzTW+c9cdygYJZZAOgKT48b5QIQUt5Bwj9Jr&#10;IWVUWyrUl3iejscxwWkpWHCGMGf3u0padCRhXuIXqwLPY5jVB8UiWMsJW11tT4S82HC5VAEPSgE6&#10;V+syED/m6Xw1W83yQT6argZ5WteDT+sqH0zX2dOkHtdVVWc/A7UsL1rBGFeB3W04s/zvxL8+k8tY&#10;3cfz3obkPXrsF5C9/SPpqGWQ7zIIO83OW3vTGOYxBl/fThj4xz3Yjy98+QsAAP//AwBQSwMEFAAG&#10;AAgAAAAhAAMlBT3cAAAACQEAAA8AAABkcnMvZG93bnJldi54bWxMT8lOwzAQvSP1H6xB6gVRpytR&#10;iFNVlVoOnCgIcXTjyaLG4yh2mvD3DOJQTqM38+Yt6Xa0jbhi52tHCuazCARS7kxNpYKP98NjDMIH&#10;TUY3jlDBN3rYZpO7VCfGDfSG11MoBYuQT7SCKoQ2kdLnFVrtZ65F4lvhOqsDw66UptMDi9tGLqJo&#10;I62uiR0q3eK+wvxy6i3HGHLaH48Pl5fVZzEvh37xWnxZpab34+4ZRMAx3MjwG59/IONMZ9eT8aJh&#10;HD+tmapgGfNkwnK94S7nv4XMUvm/QfYDAAD//wMAUEsBAi0AFAAGAAgAAAAhALaDOJL+AAAA4QEA&#10;ABMAAAAAAAAAAAAAAAAAAAAAAFtDb250ZW50X1R5cGVzXS54bWxQSwECLQAUAAYACAAAACEAOP0h&#10;/9YAAACUAQAACwAAAAAAAAAAAAAAAAAvAQAAX3JlbHMvLnJlbHNQSwECLQAUAAYACAAAACEAOtYp&#10;5RMCAAApBAAADgAAAAAAAAAAAAAAAAAuAgAAZHJzL2Uyb0RvYy54bWxQSwECLQAUAAYACAAAACEA&#10;AyUFPdwAAAAJAQAADwAAAAAAAAAAAAAAAABtBAAAZHJzL2Rvd25yZXYueG1sUEsFBgAAAAAEAAQA&#10;8wAAAHYFAAAAAA==&#10;" strokeweight=".25092mm">
                <w10:wrap type="topAndBottom" anchorx="page"/>
              </v:line>
            </w:pict>
          </mc:Fallback>
        </mc:AlternateContent>
      </w:r>
      <w:r w:rsidRPr="007069B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2502FCC" wp14:editId="19467CC7">
                <wp:simplePos x="0" y="0"/>
                <wp:positionH relativeFrom="page">
                  <wp:posOffset>3700145</wp:posOffset>
                </wp:positionH>
                <wp:positionV relativeFrom="paragraph">
                  <wp:posOffset>244475</wp:posOffset>
                </wp:positionV>
                <wp:extent cx="2366645" cy="0"/>
                <wp:effectExtent l="13970" t="6985" r="10160" b="12065"/>
                <wp:wrapTopAndBottom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6645" cy="0"/>
                        </a:xfrm>
                        <a:prstGeom prst="line">
                          <a:avLst/>
                        </a:prstGeom>
                        <a:noFill/>
                        <a:ln w="90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B2A5" id="Line 6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1.35pt,19.25pt" to="477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SwFAIAACkEAAAOAAAAZHJzL2Uyb0RvYy54bWysU82O2yAQvlfqOyDuie3E6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7ESJEe&#10;WvQsFEdFLM1gXAkWtdrYkBw9qlfzrOl3h5SuO6J2PFJ8Oxnwy0Ixk3cu4eIMBNgOXzQDG7L3Otbp&#10;2No+QEIF0DG243RrBz96ROFxMi2KIn/AiF51CSmvjsY6/5nrHgWhwhJIR2ByeHY+ECHl1STEUXot&#10;pIzdlgoNFZ6n02l0cFoKFpTBzNndtpYWHUiYl/jFrEBzb2b1XrEI1nHCVhfZEyHPMgSXKuBBKkDn&#10;Ip0H4sc8na9mq1k+yifFapSnTTP6tK7zUbHOHh+aaVPXTfYzUMvyshOMcRXYXYczy/+u+Zc1OY/V&#10;bTxvZUjeo8d6AdnrP5KOvQztC9vkyq1mp4299hjmMRpfdicM/P0d5PsNX/4CAAD//wMAUEsDBBQA&#10;BgAIAAAAIQBUnze23wAAAAkBAAAPAAAAZHJzL2Rvd25yZXYueG1sTI9NT8MwDIbvSPyHyEhcEEtX&#10;Viil6YQmMQ6cGNPEMWvcD61xqiZdy7/HiAMcbT9+/Thfz7YTZxx860jBchGBQCqdaalWsP94uU1B&#10;+KDJ6M4RKvhCD+vi8iLXmXETveN5F2rBIeQzraAJoc+k9GWDVvuF65F4VrnB6sDlUEsz6InDbSfj&#10;KLqXVrfEFxrd46bB8rQbLWtMJW2225vT6+pQLetpjN+qT6vU9dX8/AQi4Bz+YPjR5x0o2OnoRjJe&#10;dAqSNH5gVMFdmoBg4DFJViCOvw1Z5PL/B8U3AAAA//8DAFBLAQItABQABgAIAAAAIQC2gziS/gAA&#10;AOEBAAATAAAAAAAAAAAAAAAAAAAAAABbQ29udGVudF9UeXBlc10ueG1sUEsBAi0AFAAGAAgAAAAh&#10;ADj9If/WAAAAlAEAAAsAAAAAAAAAAAAAAAAALwEAAF9yZWxzLy5yZWxzUEsBAi0AFAAGAAgAAAAh&#10;ALuh5LAUAgAAKQQAAA4AAAAAAAAAAAAAAAAALgIAAGRycy9lMm9Eb2MueG1sUEsBAi0AFAAGAAgA&#10;AAAhAFSfN7bfAAAACQEAAA8AAAAAAAAAAAAAAAAAbgQAAGRycy9kb3ducmV2LnhtbFBLBQYAAAAA&#10;BAAEAPMAAAB6BQAAAAA=&#10;" strokeweight=".25092mm">
                <w10:wrap type="topAndBottom" anchorx="page"/>
              </v:line>
            </w:pict>
          </mc:Fallback>
        </mc:AlternateContent>
      </w: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8F51AE" w:rsidRPr="007069B8" w:rsidRDefault="008F51AE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EC7C8B" w:rsidRPr="007069B8" w:rsidRDefault="00EC7C8B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2D78BE" w:rsidRPr="007069B8" w:rsidRDefault="002D78BE" w:rsidP="00523AE3">
      <w:pPr>
        <w:rPr>
          <w:rFonts w:ascii="Times New Roman" w:hAnsi="Times New Roman" w:cs="Times New Roman"/>
          <w:sz w:val="24"/>
          <w:szCs w:val="24"/>
        </w:rPr>
      </w:pPr>
    </w:p>
    <w:p w:rsidR="007D0130" w:rsidRDefault="007D0130" w:rsidP="007D013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32" w:name="_Toc517938785"/>
    </w:p>
    <w:p w:rsidR="004B05E9" w:rsidRPr="007D0130" w:rsidRDefault="007D0130" w:rsidP="007D013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proofErr w:type="spellStart"/>
      <w:r w:rsidR="00B071A7" w:rsidRPr="00F06CC0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B071A7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780EA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r w:rsidR="0041584F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F06CC0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="008B63B6" w:rsidRP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3B6" w:rsidRPr="00F06CC0">
        <w:rPr>
          <w:rFonts w:ascii="Times New Roman" w:hAnsi="Times New Roman" w:cs="Times New Roman"/>
          <w:sz w:val="24"/>
          <w:szCs w:val="24"/>
        </w:rPr>
        <w:t>уговора</w:t>
      </w:r>
      <w:bookmarkEnd w:id="32"/>
      <w:proofErr w:type="spellEnd"/>
    </w:p>
    <w:p w:rsidR="00E813DC" w:rsidRPr="007069B8" w:rsidRDefault="00E813DC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5E9" w:rsidRPr="007069B8" w:rsidRDefault="004B05E9" w:rsidP="004B05E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70D97" w:rsidRPr="0000498E" w:rsidRDefault="00E176AC" w:rsidP="004B05E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 О Д Е Л  </w:t>
      </w:r>
      <w:r w:rsidR="004B05E9" w:rsidRPr="0000498E">
        <w:rPr>
          <w:rFonts w:ascii="Times New Roman" w:hAnsi="Times New Roman" w:cs="Times New Roman"/>
          <w:sz w:val="24"/>
          <w:szCs w:val="24"/>
        </w:rPr>
        <w:t>У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Г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О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В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О</w:t>
      </w:r>
      <w:r w:rsidR="00E813DC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5E9" w:rsidRPr="0000498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D70D97"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813DC" w:rsidRPr="007069B8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E813DC" w:rsidRPr="007069B8" w:rsidRDefault="00E813DC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Закључен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између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уговорних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eastAsia="en-GB"/>
        </w:rPr>
        <w:t>страна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: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250F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00498E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Национална академија за јавну управу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, Београд, Булевар Михајла Пупина број 2, матични број: 17910892, ПИБ: 110464012, кој</w:t>
      </w:r>
      <w:r w:rsidR="00101A32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у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</w:t>
      </w:r>
      <w:proofErr w:type="spellStart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в.д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. директора Дражен Маравић (у даљем тексту: Наручилац), и</w:t>
      </w:r>
    </w:p>
    <w:p w:rsidR="00C34A47" w:rsidRPr="007069B8" w:rsidRDefault="00C34A47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250F5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___________________________________, улица ___________ број _______, матични број ____________, ПИБ _____________, ко</w:t>
      </w:r>
      <w:proofErr w:type="spellStart"/>
      <w:r w:rsidR="006628B9"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>је</w:t>
      </w:r>
      <w:proofErr w:type="spellEnd"/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заступа директор _____________________</w:t>
      </w:r>
      <w:r w:rsidRPr="007069B8">
        <w:rPr>
          <w:rFonts w:ascii="Times New Roman" w:hAnsi="Times New Roman" w:cs="Times New Roman"/>
          <w:bCs/>
          <w:sz w:val="24"/>
          <w:szCs w:val="24"/>
          <w:lang w:val="sr-Latn-RS" w:eastAsia="en-GB"/>
        </w:rPr>
        <w:t xml:space="preserve"> 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(у даљем тексту: </w:t>
      </w:r>
      <w:r w:rsidR="00F06CC0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>Понуђач</w:t>
      </w:r>
      <w:r w:rsidRPr="007069B8">
        <w:rPr>
          <w:rFonts w:ascii="Times New Roman" w:hAnsi="Times New Roman" w:cs="Times New Roman"/>
          <w:bCs/>
          <w:sz w:val="24"/>
          <w:szCs w:val="24"/>
          <w:lang w:val="sr-Cyrl-CS" w:eastAsia="en-GB"/>
        </w:rPr>
        <w:t xml:space="preserve"> )</w:t>
      </w:r>
    </w:p>
    <w:p w:rsidR="004B05E9" w:rsidRPr="007069B8" w:rsidRDefault="004B05E9" w:rsidP="00C34A4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 xml:space="preserve">Податке за понуђача (уговорну страну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RS" w:eastAsia="en-GB"/>
        </w:rPr>
        <w:t xml:space="preserve">под </w:t>
      </w:r>
      <w:r w:rsidRPr="007069B8">
        <w:rPr>
          <w:rFonts w:ascii="Times New Roman" w:hAnsi="Times New Roman" w:cs="Times New Roman"/>
          <w:bCs/>
          <w:i/>
          <w:sz w:val="24"/>
          <w:szCs w:val="24"/>
          <w:lang w:val="sr-Cyrl-CS" w:eastAsia="en-GB"/>
        </w:rPr>
        <w:t>2.) попуњава понуђач који подноси самосталну понуду, понуду са подизвођачем и члан групе који ће бити носилац посла, или понуђач који ће у име групе понуђача потписати уговор.</w:t>
      </w:r>
    </w:p>
    <w:p w:rsidR="00C34A47" w:rsidRPr="007069B8" w:rsidRDefault="00C34A47" w:rsidP="004B05E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94B86" w:rsidRDefault="004B05E9" w:rsidP="00030B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06CC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F06CC0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30BF7" w:rsidRPr="00030BF7" w:rsidRDefault="00030BF7" w:rsidP="00030B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5E9" w:rsidRPr="007069B8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констатују</w:t>
      </w:r>
      <w:proofErr w:type="spellEnd"/>
      <w:r w:rsidRPr="007069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05E9" w:rsidRPr="00E176AC" w:rsidRDefault="004B05E9" w:rsidP="00E176A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  <w:lang w:val="sr-Cyrl-CS" w:eastAsia="en-GB"/>
        </w:rPr>
      </w:pPr>
      <w:r w:rsidRPr="00E176AC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а је Наручилац на основу Закона о јавним набавкама („Службени гласник РС“, бр. 124/12, 14/15 и 68/15), спровео поступак јавне набавке мале вредности за набавку </w:t>
      </w:r>
      <w:r w:rsidR="00E176AC" w:rsidRPr="00E176AC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890A6F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D5CFC"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ЈН 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D42E78" w:rsidRPr="00E176AC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A874AC">
        <w:rPr>
          <w:rFonts w:ascii="Times New Roman" w:hAnsi="Times New Roman" w:cs="Times New Roman"/>
          <w:sz w:val="24"/>
          <w:szCs w:val="24"/>
          <w:lang w:val="en-GB"/>
        </w:rPr>
        <w:t>20;</w:t>
      </w:r>
      <w:r w:rsidR="00325C0A" w:rsidRPr="009047C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25C0A"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B05E9" w:rsidRPr="00E176AC" w:rsidRDefault="00F156C0" w:rsidP="00E176A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F06CC0" w:rsidRPr="00E176AC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E176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05E9" w:rsidRPr="00E176AC">
        <w:rPr>
          <w:rFonts w:ascii="Times New Roman" w:hAnsi="Times New Roman" w:cs="Times New Roman"/>
          <w:sz w:val="24"/>
          <w:szCs w:val="24"/>
          <w:lang w:val="sr-Cyrl-CS"/>
        </w:rPr>
        <w:t>доставио понуду број (биће преузето из понуде), која у потпуности испуњава услове из конкурсне документације, налази се у прилогу и саставни је део овог уговора;</w:t>
      </w:r>
    </w:p>
    <w:p w:rsidR="004B05E9" w:rsidRPr="007069B8" w:rsidRDefault="004B05E9" w:rsidP="004250F5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>Да је Наручилац Одлуком о додели уговора број (попуњава Наручилац), доделио Понуђач</w:t>
      </w:r>
      <w:r w:rsidR="007F12FD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у уговор за </w:t>
      </w:r>
      <w:r w:rsidR="0087178A" w:rsidRPr="007069B8">
        <w:rPr>
          <w:rFonts w:ascii="Times New Roman" w:hAnsi="Times New Roman" w:cs="Times New Roman"/>
          <w:sz w:val="24"/>
          <w:szCs w:val="24"/>
          <w:lang w:val="sr-Cyrl-CS"/>
        </w:rPr>
        <w:t xml:space="preserve">јавну </w:t>
      </w:r>
      <w:r w:rsidR="00D52ECE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E4382B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D52ECE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Pr="007069B8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4B05E9" w:rsidRPr="002C5A38" w:rsidRDefault="004B05E9" w:rsidP="004B05E9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закључује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11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069B8">
        <w:rPr>
          <w:rFonts w:ascii="Times New Roman" w:hAnsi="Times New Roman" w:cs="Times New Roman"/>
          <w:sz w:val="24"/>
          <w:szCs w:val="24"/>
        </w:rPr>
        <w:t>.</w:t>
      </w:r>
      <w:r w:rsidR="00325C0A" w:rsidRPr="007069B8">
        <w:rPr>
          <w:rFonts w:ascii="Times New Roman" w:hAnsi="Times New Roman" w:cs="Times New Roman"/>
          <w:sz w:val="24"/>
          <w:szCs w:val="24"/>
          <w:lang w:val="sr-Cyrl-RS"/>
        </w:rPr>
        <w:t xml:space="preserve"> став 1.</w:t>
      </w:r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7069B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069B8">
        <w:rPr>
          <w:rFonts w:ascii="Times New Roman" w:hAnsi="Times New Roman" w:cs="Times New Roman"/>
          <w:sz w:val="24"/>
          <w:szCs w:val="24"/>
        </w:rPr>
        <w:t>С</w:t>
      </w:r>
      <w:r w:rsidR="00F06CC0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C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6CC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F06C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6CC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F06CC0">
        <w:rPr>
          <w:rFonts w:ascii="Times New Roman" w:hAnsi="Times New Roman" w:cs="Times New Roman"/>
          <w:sz w:val="24"/>
          <w:szCs w:val="24"/>
        </w:rPr>
        <w:t>.</w:t>
      </w:r>
      <w:r w:rsidR="00807D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6CC0">
        <w:rPr>
          <w:rFonts w:ascii="Times New Roman" w:hAnsi="Times New Roman" w:cs="Times New Roman"/>
          <w:sz w:val="24"/>
          <w:szCs w:val="24"/>
        </w:rPr>
        <w:t>124/12, 14/15</w:t>
      </w:r>
      <w:r w:rsidR="00F06CC0">
        <w:rPr>
          <w:rFonts w:ascii="Times New Roman" w:hAnsi="Times New Roman" w:cs="Times New Roman"/>
          <w:sz w:val="24"/>
          <w:szCs w:val="24"/>
          <w:lang w:val="sr-Cyrl-RS"/>
        </w:rPr>
        <w:t xml:space="preserve"> и 68/15</w:t>
      </w:r>
      <w:r w:rsidRPr="007069B8">
        <w:rPr>
          <w:rFonts w:ascii="Times New Roman" w:hAnsi="Times New Roman" w:cs="Times New Roman"/>
          <w:sz w:val="24"/>
          <w:szCs w:val="24"/>
        </w:rPr>
        <w:t>);</w:t>
      </w:r>
    </w:p>
    <w:p w:rsidR="004B05E9" w:rsidRPr="0000498E" w:rsidRDefault="0000498E" w:rsidP="0000498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05E9" w:rsidRPr="0000498E">
        <w:rPr>
          <w:rFonts w:ascii="Times New Roman" w:hAnsi="Times New Roman" w:cs="Times New Roman"/>
          <w:sz w:val="24"/>
          <w:szCs w:val="24"/>
        </w:rPr>
        <w:t>ПРЕДМЕТ УГОВОРА</w:t>
      </w:r>
    </w:p>
    <w:p w:rsidR="00394B86" w:rsidRDefault="004B05E9" w:rsidP="00030B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030BF7" w:rsidRPr="00030BF7" w:rsidRDefault="00030BF7" w:rsidP="00030B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0BF7" w:rsidRDefault="004B05E9" w:rsidP="007D013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9B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3369D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су предмет овог уговора </w:t>
      </w:r>
      <w:proofErr w:type="spellStart"/>
      <w:r w:rsidR="00156DBA" w:rsidRPr="00A3369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BA7EDE" w:rsidRPr="00A336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2ECE" w:rsidRPr="00A3369D">
        <w:rPr>
          <w:rFonts w:ascii="Times New Roman" w:hAnsi="Times New Roman" w:cs="Times New Roman"/>
          <w:sz w:val="24"/>
          <w:szCs w:val="24"/>
          <w:lang w:val="sr-Cyrl-RS"/>
        </w:rPr>
        <w:t>одржавања софтвера за управљање обукама</w:t>
      </w:r>
      <w:r w:rsidR="006A7825" w:rsidRPr="00A3369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76AC" w:rsidRPr="00A3369D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6A7825" w:rsidRPr="00A3369D">
        <w:rPr>
          <w:rFonts w:ascii="Times New Roman" w:hAnsi="Times New Roman" w:cs="Times New Roman"/>
          <w:sz w:val="24"/>
          <w:szCs w:val="24"/>
          <w:lang w:val="ru-RU"/>
        </w:rPr>
        <w:t xml:space="preserve">у свему у складу са конкурсном документацијом, Спецификацијом услуга и </w:t>
      </w:r>
      <w:r w:rsidR="0000498E" w:rsidRPr="00A3369D">
        <w:rPr>
          <w:rFonts w:ascii="Times New Roman" w:hAnsi="Times New Roman" w:cs="Times New Roman"/>
          <w:sz w:val="24"/>
          <w:szCs w:val="24"/>
          <w:lang w:val="ru-RU"/>
        </w:rPr>
        <w:t xml:space="preserve">понудом </w:t>
      </w:r>
      <w:r w:rsidR="006A7825" w:rsidRPr="00A3369D">
        <w:rPr>
          <w:rFonts w:ascii="Times New Roman" w:hAnsi="Times New Roman" w:cs="Times New Roman"/>
          <w:sz w:val="24"/>
          <w:szCs w:val="24"/>
          <w:lang w:val="ru-RU"/>
        </w:rPr>
        <w:t>број _____ од __</w:t>
      </w:r>
      <w:r w:rsidR="006A7825" w:rsidRPr="00A3369D">
        <w:rPr>
          <w:rFonts w:ascii="Times New Roman" w:hAnsi="Times New Roman" w:cs="Times New Roman"/>
          <w:i/>
          <w:sz w:val="24"/>
          <w:szCs w:val="24"/>
          <w:lang w:val="ru-RU"/>
        </w:rPr>
        <w:t>___(биће преузето из понуде)</w:t>
      </w:r>
      <w:r w:rsidR="006A7825" w:rsidRPr="00A3369D">
        <w:rPr>
          <w:rFonts w:ascii="Times New Roman" w:hAnsi="Times New Roman" w:cs="Times New Roman"/>
          <w:sz w:val="24"/>
          <w:szCs w:val="24"/>
          <w:lang w:val="ru-RU"/>
        </w:rPr>
        <w:t>, које су саставни део овог уговора</w:t>
      </w:r>
      <w:r w:rsidR="00930CA0" w:rsidRPr="00A3369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5A38" w:rsidRDefault="002C5A38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2ECE" w:rsidRDefault="00D52ECE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2ECE" w:rsidRDefault="00D52ECE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874AC" w:rsidRDefault="00A874AC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5A38" w:rsidRDefault="002C5A38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05E9" w:rsidRPr="0000498E" w:rsidRDefault="0000498E" w:rsidP="0000498E">
      <w:pPr>
        <w:widowControl/>
        <w:autoSpaceDE/>
        <w:autoSpaceDN/>
        <w:spacing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  </w:t>
      </w:r>
      <w:r w:rsidR="004B05E9" w:rsidRPr="0000498E">
        <w:rPr>
          <w:rFonts w:ascii="Times New Roman" w:hAnsi="Times New Roman" w:cs="Times New Roman"/>
          <w:sz w:val="24"/>
          <w:szCs w:val="24"/>
        </w:rPr>
        <w:t>УГОВОРЕНА ЦЕНА</w:t>
      </w:r>
    </w:p>
    <w:p w:rsidR="00030BF7" w:rsidRPr="00030BF7" w:rsidRDefault="00CA7107" w:rsidP="002C5A38">
      <w:pPr>
        <w:jc w:val="center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 </w:t>
      </w:r>
      <w:r w:rsidR="004B05E9" w:rsidRPr="0000498E">
        <w:rPr>
          <w:rFonts w:ascii="Times New Roman" w:hAnsi="Times New Roman" w:cs="Times New Roman"/>
          <w:sz w:val="24"/>
          <w:szCs w:val="24"/>
          <w:lang w:val="sr-Cyrl-CS" w:eastAsia="en-GB"/>
        </w:rPr>
        <w:t>Члан 3.</w:t>
      </w:r>
    </w:p>
    <w:p w:rsidR="00156DBA" w:rsidRPr="007666A9" w:rsidRDefault="00156DBA" w:rsidP="00156DBA">
      <w:pPr>
        <w:pStyle w:val="BodyText"/>
        <w:tabs>
          <w:tab w:val="left" w:pos="6078"/>
        </w:tabs>
        <w:spacing w:before="9" w:line="244" w:lineRule="auto"/>
        <w:ind w:left="142" w:right="-88" w:firstLine="567"/>
        <w:jc w:val="both"/>
        <w:rPr>
          <w:rFonts w:ascii="Times New Roman" w:eastAsia="Times New Roman" w:hAnsi="Times New Roman" w:cs="Times New Roman"/>
          <w:sz w:val="24"/>
          <w:lang w:bidi="ar-SA"/>
        </w:rPr>
      </w:pPr>
      <w:r w:rsidRPr="007666A9">
        <w:rPr>
          <w:rFonts w:ascii="Times New Roman" w:eastAsia="Times New Roman" w:hAnsi="Times New Roman" w:cs="Times New Roman"/>
          <w:sz w:val="24"/>
          <w:lang w:bidi="ar-SA"/>
        </w:rPr>
        <w:t>У</w:t>
      </w:r>
      <w:proofErr w:type="spellStart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купна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 xml:space="preserve"> у</w:t>
      </w:r>
      <w:proofErr w:type="spellStart"/>
      <w:r w:rsidRPr="007666A9">
        <w:rPr>
          <w:rFonts w:ascii="Times New Roman" w:eastAsia="Times New Roman" w:hAnsi="Times New Roman" w:cs="Times New Roman"/>
          <w:sz w:val="24"/>
          <w:lang w:bidi="ar-SA"/>
        </w:rPr>
        <w:t>говор</w:t>
      </w:r>
      <w:proofErr w:type="spellEnd"/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е</w:t>
      </w:r>
      <w:r w:rsidRPr="007666A9">
        <w:rPr>
          <w:rFonts w:ascii="Times New Roman" w:eastAsia="Times New Roman" w:hAnsi="Times New Roman" w:cs="Times New Roman"/>
          <w:sz w:val="24"/>
          <w:lang w:bidi="ar-SA"/>
        </w:rPr>
        <w:t>н</w:t>
      </w:r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а цена за услуге из члана 2. овог уговора износи ____________ без ПДВ</w:t>
      </w:r>
      <w:r w:rsidR="00D52ECE">
        <w:rPr>
          <w:rFonts w:ascii="Times New Roman" w:eastAsia="Times New Roman" w:hAnsi="Times New Roman" w:cs="Times New Roman"/>
          <w:sz w:val="24"/>
          <w:lang w:val="sr-Cyrl-RS" w:bidi="ar-SA"/>
        </w:rPr>
        <w:t xml:space="preserve">-  </w:t>
      </w:r>
      <w:r w:rsidR="009B3337" w:rsidRPr="007666A9">
        <w:rPr>
          <w:rFonts w:ascii="Times New Roman" w:eastAsia="Times New Roman" w:hAnsi="Times New Roman" w:cs="Times New Roman"/>
          <w:sz w:val="24"/>
          <w:lang w:val="sr-Cyrl-RS" w:bidi="ar-SA"/>
        </w:rPr>
        <w:t>а, односно _____________ динара са ПДВ-ом</w:t>
      </w:r>
      <w:r w:rsidR="00C04A1F" w:rsidRPr="007666A9">
        <w:rPr>
          <w:rFonts w:ascii="Times New Roman" w:eastAsia="Times New Roman" w:hAnsi="Times New Roman" w:cs="Times New Roman"/>
          <w:sz w:val="24"/>
          <w:lang w:val="sr-Cyrl-RS" w:bidi="ar-SA"/>
        </w:rPr>
        <w:t>.</w:t>
      </w:r>
    </w:p>
    <w:p w:rsidR="00156DBA" w:rsidRPr="007666A9" w:rsidRDefault="00156DBA" w:rsidP="00156DBA">
      <w:pPr>
        <w:spacing w:before="2"/>
        <w:ind w:left="142" w:firstLine="56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цена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је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фиксна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и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не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може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се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мењати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>за</w:t>
      </w:r>
      <w:proofErr w:type="spellEnd"/>
      <w:r w:rsidRPr="007666A9">
        <w:rPr>
          <w:rFonts w:ascii="Times New Roman" w:eastAsia="Times New Roman" w:hAnsi="Times New Roman" w:cs="Times New Roman"/>
          <w:spacing w:val="-3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време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важења</w:t>
      </w:r>
      <w:proofErr w:type="spellEnd"/>
      <w:r w:rsidRPr="007666A9">
        <w:rPr>
          <w:rFonts w:ascii="Times New Roman" w:eastAsia="Times New Roman" w:hAnsi="Times New Roman" w:cs="Times New Roman"/>
          <w:spacing w:val="52"/>
          <w:sz w:val="24"/>
          <w:szCs w:val="24"/>
          <w:lang w:bidi="ar-SA"/>
        </w:rPr>
        <w:t xml:space="preserve"> </w:t>
      </w:r>
      <w:proofErr w:type="spellStart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уговора</w:t>
      </w:r>
      <w:proofErr w:type="spellEnd"/>
      <w:r w:rsidRPr="007666A9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32FA9" w:rsidRPr="007666A9" w:rsidRDefault="00F32FA9" w:rsidP="00156DBA">
      <w:pPr>
        <w:rPr>
          <w:rFonts w:ascii="Times New Roman" w:eastAsiaTheme="minorHAnsi" w:hAnsi="Times New Roman" w:cs="Times New Roman"/>
          <w:sz w:val="24"/>
          <w:szCs w:val="24"/>
          <w:lang w:val="sr-Cyrl-CS"/>
        </w:rPr>
      </w:pPr>
    </w:p>
    <w:p w:rsidR="004B05E9" w:rsidRPr="0000498E" w:rsidRDefault="0000498E" w:rsidP="0000498E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4B05E9" w:rsidRPr="0000498E">
        <w:rPr>
          <w:rFonts w:ascii="Times New Roman" w:hAnsi="Times New Roman" w:cs="Times New Roman"/>
          <w:sz w:val="24"/>
          <w:szCs w:val="24"/>
        </w:rPr>
        <w:t>НАЧИН ПЛАЋАЊА</w:t>
      </w:r>
    </w:p>
    <w:p w:rsidR="00030BF7" w:rsidRP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>Члан 4.</w:t>
      </w:r>
    </w:p>
    <w:p w:rsidR="0041584F" w:rsidRDefault="004B05E9" w:rsidP="00BF78AB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BF78AB" w:rsidRPr="007666A9">
        <w:rPr>
          <w:rFonts w:ascii="Times New Roman" w:hAnsi="Times New Roman" w:cs="Times New Roman"/>
          <w:sz w:val="24"/>
          <w:szCs w:val="24"/>
          <w:lang w:val="sr-Cyrl-CS"/>
        </w:rPr>
        <w:t>Наручилац  се обавезује да ће пла</w:t>
      </w:r>
      <w:r w:rsidR="00D120DC" w:rsidRPr="007666A9">
        <w:rPr>
          <w:rFonts w:ascii="Times New Roman" w:hAnsi="Times New Roman" w:cs="Times New Roman"/>
          <w:sz w:val="24"/>
          <w:szCs w:val="24"/>
          <w:lang w:val="sr-Cyrl-CS"/>
        </w:rPr>
        <w:t>ћање услуга изврш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авати сукцесивно</w:t>
      </w:r>
      <w:r w:rsidR="00D120DC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</w:t>
      </w:r>
      <w:r w:rsidR="0072763B" w:rsidRPr="007666A9">
        <w:rPr>
          <w:rFonts w:ascii="Times New Roman" w:hAnsi="Times New Roman" w:cs="Times New Roman"/>
          <w:sz w:val="24"/>
          <w:szCs w:val="24"/>
          <w:lang w:val="sr-Cyrl-CS"/>
        </w:rPr>
        <w:t>____</w:t>
      </w:r>
      <w:r w:rsidR="004158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F78AB" w:rsidRPr="007666A9" w:rsidRDefault="00BF78AB" w:rsidP="00BF78AB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="00D120DC" w:rsidRPr="007666A9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примљен</w:t>
      </w:r>
      <w:r w:rsidR="00985F44" w:rsidRPr="007666A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 w:rsidR="004158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5F44" w:rsidRPr="007666A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5F44" w:rsidRPr="007666A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985F44" w:rsidRPr="007666A9">
        <w:rPr>
          <w:rFonts w:ascii="Times New Roman" w:hAnsi="Times New Roman" w:cs="Times New Roman"/>
          <w:sz w:val="24"/>
          <w:szCs w:val="24"/>
        </w:rPr>
        <w:t xml:space="preserve">) и </w:t>
      </w:r>
      <w:r w:rsidR="00BA7EDE" w:rsidRPr="007666A9">
        <w:rPr>
          <w:rFonts w:ascii="Times New Roman" w:hAnsi="Times New Roman" w:cs="Times New Roman"/>
          <w:sz w:val="24"/>
          <w:szCs w:val="24"/>
          <w:lang w:val="sr-Cyrl-RS"/>
        </w:rPr>
        <w:t>записника</w:t>
      </w:r>
      <w:r w:rsidR="00985F44"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CA0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394B86" w:rsidRPr="007666A9" w:rsidRDefault="00BF78AB" w:rsidP="00BF78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Плаћање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930CA0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, број ____________________ који се води код __________________ банке</w:t>
      </w:r>
      <w:r w:rsidRPr="007666A9">
        <w:rPr>
          <w:rFonts w:ascii="Times New Roman" w:hAnsi="Times New Roman" w:cs="Times New Roman"/>
          <w:sz w:val="24"/>
          <w:szCs w:val="24"/>
        </w:rPr>
        <w:t>.</w:t>
      </w:r>
      <w:r w:rsidR="004B05E9"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E0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доспевају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реализоване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>Наручиоцу</w:t>
      </w: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бити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одобрена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="00101A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>20</w:t>
      </w:r>
      <w:r w:rsidR="00101A32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666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буџетској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930CA0" w:rsidRDefault="00930CA0" w:rsidP="00930CA0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ПЕРИОД ВАЖЕЊА УГОВОРА</w:t>
      </w:r>
    </w:p>
    <w:p w:rsidR="00030BF7" w:rsidRP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0498E">
        <w:rPr>
          <w:rFonts w:ascii="Times New Roman" w:hAnsi="Times New Roman" w:cs="Times New Roman"/>
          <w:sz w:val="24"/>
          <w:szCs w:val="24"/>
          <w:lang w:val="sr-Cyrl-CS"/>
        </w:rPr>
        <w:t>Члан 5.</w:t>
      </w:r>
    </w:p>
    <w:p w:rsidR="00706CB6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500B">
        <w:rPr>
          <w:rFonts w:ascii="Times New Roman" w:hAnsi="Times New Roman" w:cs="Times New Roman"/>
          <w:sz w:val="24"/>
          <w:szCs w:val="24"/>
          <w:lang w:val="sr-Cyrl-CS"/>
        </w:rPr>
        <w:t>Уговор се закључује на период од 12 месеци и ступа на снагу даном потписивања обе уговорне стране. Уколико средс</w:t>
      </w:r>
      <w:r w:rsidR="00807D1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F500B">
        <w:rPr>
          <w:rFonts w:ascii="Times New Roman" w:hAnsi="Times New Roman" w:cs="Times New Roman"/>
          <w:sz w:val="24"/>
          <w:szCs w:val="24"/>
          <w:lang w:val="sr-Cyrl-CS"/>
        </w:rPr>
        <w:t>ва планирана за набавку буду потрошена пре овог периода, уговор престаје да важи.</w:t>
      </w:r>
      <w:r w:rsidR="00706CB6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06CB6" w:rsidRPr="007666A9" w:rsidRDefault="00706CB6" w:rsidP="00706CB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стране су сагласне да Наручилац има право да једнострано раскине уговор у свако доба и без отказног рока, ако </w:t>
      </w:r>
      <w:r w:rsidR="0000498E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 извршава обавезе на уговорени начин, о чему ће писаним путем обавестити </w:t>
      </w:r>
      <w:r w:rsidR="0000498E">
        <w:rPr>
          <w:rFonts w:ascii="Times New Roman" w:hAnsi="Times New Roman" w:cs="Times New Roman"/>
          <w:sz w:val="24"/>
          <w:szCs w:val="24"/>
          <w:lang w:val="sr-Cyrl-CS"/>
        </w:rPr>
        <w:t>Понуђача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B05E9" w:rsidRPr="007666A9" w:rsidRDefault="004B05E9" w:rsidP="00D120D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Свака од уговорних страна може једнострано раскинути уговор, у случају када друга страна не испуњава своје уговором преузете обавезе, са отказним роком од 15 дана од дана достављања писаног обавештења о отказу.</w:t>
      </w:r>
    </w:p>
    <w:p w:rsidR="0000498E" w:rsidRDefault="004B05E9" w:rsidP="0000498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B05E9" w:rsidRPr="0000498E" w:rsidRDefault="004B05E9" w:rsidP="000049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498E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</w:t>
      </w:r>
      <w:r w:rsidR="0000498E" w:rsidRPr="0000498E">
        <w:rPr>
          <w:rFonts w:ascii="Times New Roman" w:hAnsi="Times New Roman" w:cs="Times New Roman"/>
          <w:sz w:val="24"/>
          <w:szCs w:val="24"/>
          <w:lang w:val="sr-Cyrl-RS"/>
        </w:rPr>
        <w:t>ПОНУЂАЧА</w:t>
      </w:r>
    </w:p>
    <w:p w:rsidR="00030BF7" w:rsidRPr="00030BF7" w:rsidRDefault="004B05E9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0CA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30CA0">
        <w:rPr>
          <w:rFonts w:ascii="Times New Roman" w:hAnsi="Times New Roman" w:cs="Times New Roman"/>
          <w:sz w:val="24"/>
          <w:szCs w:val="24"/>
        </w:rPr>
        <w:t xml:space="preserve"> </w:t>
      </w:r>
      <w:r w:rsidRPr="00930CA0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930CA0">
        <w:rPr>
          <w:rFonts w:ascii="Times New Roman" w:hAnsi="Times New Roman" w:cs="Times New Roman"/>
          <w:sz w:val="24"/>
          <w:szCs w:val="24"/>
        </w:rPr>
        <w:t>.</w:t>
      </w:r>
    </w:p>
    <w:p w:rsidR="00156DBA" w:rsidRPr="007666A9" w:rsidRDefault="004B05E9" w:rsidP="00156DB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се обавезује да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изврши услуге </w:t>
      </w:r>
      <w:r w:rsidR="00F50CD9" w:rsidRPr="007666A9">
        <w:rPr>
          <w:rFonts w:ascii="Times New Roman" w:hAnsi="Times New Roman" w:cs="Times New Roman"/>
          <w:sz w:val="24"/>
          <w:szCs w:val="24"/>
          <w:lang w:val="sr-Cyrl-CS"/>
        </w:rPr>
        <w:t>које су предмет овог уговора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 условима садржаним у конкурсној документацији, </w:t>
      </w:r>
      <w:r w:rsidR="00D76313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>прихваћеној понуди.</w:t>
      </w:r>
    </w:p>
    <w:p w:rsidR="00F50CD9" w:rsidRPr="007666A9" w:rsidRDefault="00F50CD9" w:rsidP="00F50CD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ажурно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квалитетно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и радно ангажованих лица </w:t>
      </w:r>
      <w:r w:rsidRPr="007666A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употребом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сопствених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Техничкој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4C257F" w:rsidRPr="007666A9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онкурсне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важећим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професионалним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стандардима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нормативима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струке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добрим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пословним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обичајима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Default="00D76313" w:rsidP="007D0130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Ако услуге које 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пружи Наручиоцу не одгова</w:t>
      </w:r>
      <w:r w:rsidR="00B0083D" w:rsidRPr="007666A9">
        <w:rPr>
          <w:rFonts w:ascii="Times New Roman" w:hAnsi="Times New Roman" w:cs="Times New Roman"/>
          <w:sz w:val="24"/>
          <w:szCs w:val="24"/>
          <w:lang w:val="sr-Cyrl-CS"/>
        </w:rPr>
        <w:t>рају по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неком одређеном елементу садржаном у конкурс</w:t>
      </w:r>
      <w:r w:rsidR="00BD5CFC" w:rsidRPr="007666A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ој документацији, 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спецификацији услуга и 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прихваћеној понуди,  </w:t>
      </w:r>
      <w:r w:rsidR="00930CA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  <w:r w:rsidR="00156DBA" w:rsidRPr="007666A9">
        <w:rPr>
          <w:rFonts w:ascii="Times New Roman" w:hAnsi="Times New Roman" w:cs="Times New Roman"/>
          <w:sz w:val="24"/>
          <w:szCs w:val="24"/>
          <w:lang w:val="sr-Cyrl-CS"/>
        </w:rPr>
        <w:t xml:space="preserve">  одговара  по законским одредбама  о одговорности за неиспуњење обавеза</w:t>
      </w:r>
      <w:r w:rsidRPr="007666A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A7107" w:rsidRPr="007D0130" w:rsidRDefault="00CA7107" w:rsidP="007D013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30BF7" w:rsidRPr="00930CA0" w:rsidRDefault="00030BF7" w:rsidP="00030BF7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CA0">
        <w:rPr>
          <w:rFonts w:ascii="Times New Roman" w:hAnsi="Times New Roman" w:cs="Times New Roman"/>
          <w:sz w:val="24"/>
          <w:szCs w:val="24"/>
        </w:rPr>
        <w:t>СРЕДСТВО ОБЕЗБЕЂЕЊА</w:t>
      </w:r>
    </w:p>
    <w:p w:rsidR="00030BF7" w:rsidRPr="002C5A38" w:rsidRDefault="00030BF7" w:rsidP="002C5A3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00498E">
        <w:rPr>
          <w:rFonts w:ascii="Times New Roman" w:eastAsia="Calibri" w:hAnsi="Times New Roman" w:cs="Times New Roman"/>
          <w:bCs/>
          <w:sz w:val="24"/>
          <w:szCs w:val="24"/>
        </w:rPr>
        <w:t>Члан</w:t>
      </w:r>
      <w:proofErr w:type="spellEnd"/>
      <w:r w:rsidRPr="0000498E">
        <w:rPr>
          <w:rFonts w:ascii="Times New Roman" w:eastAsia="Calibri" w:hAnsi="Times New Roman" w:cs="Times New Roman"/>
          <w:bCs/>
          <w:sz w:val="24"/>
          <w:szCs w:val="24"/>
        </w:rPr>
        <w:t xml:space="preserve"> 7.</w:t>
      </w:r>
    </w:p>
    <w:p w:rsidR="008B2CE1" w:rsidRDefault="00030BF7" w:rsidP="007D013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Понуђач</w:t>
      </w:r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обавезује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 тренутку закључења Уговора 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као средство финансијског обезбеђења за добро извршење посла преда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Наручиоцу:</w:t>
      </w:r>
    </w:p>
    <w:p w:rsidR="002C5A38" w:rsidRDefault="002C5A38" w:rsidP="007D013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C5A38" w:rsidRPr="007666A9" w:rsidRDefault="002C5A38" w:rsidP="007D013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0498E" w:rsidRDefault="008B2CE1" w:rsidP="0000498E">
      <w:pPr>
        <w:shd w:val="clear" w:color="auto" w:fill="FFFFFF"/>
        <w:jc w:val="both"/>
        <w:rPr>
          <w:rFonts w:ascii="Times New Roman" w:eastAsia="Malgun Gothic" w:hAnsi="Times New Roman" w:cs="Times New Roman"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- 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 сопствену меницу за добро извршење посла у висини од 10% од вредности уговора без ПДВ-а, потписану и оверену, од стране лица овлашћеног за заступање и регистровану у складу са чланом 47а Закона о платном промету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лист СРЈ“ бр. 3/02 и 5/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03 и „Сл. гласник РС“ бр.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43/04, 62/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06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>,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 xml:space="preserve"> 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111/09,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31/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RS"/>
        </w:rPr>
        <w:t>11</w:t>
      </w:r>
      <w:r w:rsidR="0000498E">
        <w:rPr>
          <w:rFonts w:ascii="Times New Roman" w:eastAsia="Malgun Gothic" w:hAnsi="Times New Roman" w:cs="Times New Roman"/>
          <w:sz w:val="24"/>
          <w:szCs w:val="24"/>
          <w:lang w:val="en-GB"/>
        </w:rPr>
        <w:t xml:space="preserve"> и 139/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RS"/>
        </w:rPr>
        <w:t>14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) и Одлуком</w:t>
      </w:r>
      <w:r w:rsidR="0000498E" w:rsidRPr="007069B8">
        <w:rPr>
          <w:rFonts w:ascii="Times New Roman" w:eastAsia="Malgun Gothic" w:hAnsi="Times New Roman" w:cs="Times New Roman"/>
          <w:sz w:val="24"/>
          <w:szCs w:val="24"/>
          <w:lang w:val="sr-Cyrl-CS"/>
        </w:rPr>
        <w:t xml:space="preserve"> о ближим условима, садржини и начину вођења Регистра меница и овлашћења </w:t>
      </w:r>
      <w:r w:rsidR="0000498E">
        <w:rPr>
          <w:rFonts w:ascii="Times New Roman" w:eastAsia="Malgun Gothic" w:hAnsi="Times New Roman" w:cs="Times New Roman"/>
          <w:sz w:val="24"/>
          <w:szCs w:val="24"/>
          <w:lang w:val="sr-Cyrl-CS"/>
        </w:rPr>
        <w:t>(„Службени гласник РС“ бр. 56/11, 80/15, 76/16 и 82/17);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Менично овлашћење да се мениц</w:t>
      </w:r>
      <w:r w:rsidR="006628B9"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висини од 10% од вредности уговора без ПДВ-а, без сагласности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може поднети на наплату у року који траје 30 дана дуже од истека рока важности уговора, у случају неизвршења уговорних обавеза;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Потврду о регистрацији менице;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Копију картона депонованих потписа код банке на којим се јасно виде депоновани потпис и печат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>, оверен печатом банке са датумом овере не старија од 30 дана, од дана закључења уговора;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Потпис овлашћеног лица на меници и меничном овлашћењу мора бити идентичан са потписом у картону депонованих потписа.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666A9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У случају промене лица овлашћеног за заступање, менично овлашћење остаје на снази. </w:t>
      </w:r>
    </w:p>
    <w:p w:rsidR="008B2CE1" w:rsidRPr="007666A9" w:rsidRDefault="008B2CE1" w:rsidP="008B2CE1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Меница ће бити в</w:t>
      </w:r>
      <w:r w:rsidR="00DB2588"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раћена на писани захтев </w:t>
      </w:r>
      <w:r w:rsidR="00030BF7">
        <w:rPr>
          <w:rFonts w:ascii="Times New Roman" w:hAnsi="Times New Roman" w:cs="Times New Roman"/>
          <w:bCs/>
          <w:sz w:val="24"/>
          <w:szCs w:val="24"/>
          <w:lang w:val="sr-Cyrl-RS"/>
        </w:rPr>
        <w:t>Понуђача</w:t>
      </w:r>
      <w:r w:rsidRPr="007666A9">
        <w:rPr>
          <w:rFonts w:ascii="Times New Roman" w:hAnsi="Times New Roman" w:cs="Times New Roman"/>
          <w:bCs/>
          <w:sz w:val="24"/>
          <w:szCs w:val="24"/>
          <w:lang w:val="sr-Cyrl-RS"/>
        </w:rPr>
        <w:t>, а након истека рока важења менице.</w:t>
      </w:r>
    </w:p>
    <w:p w:rsidR="004B05E9" w:rsidRPr="0000498E" w:rsidRDefault="004B05E9" w:rsidP="008F19E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B05E9" w:rsidRPr="00030BF7" w:rsidRDefault="00030BF7" w:rsidP="00030BF7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4B05E9" w:rsidRPr="00030BF7">
        <w:rPr>
          <w:rFonts w:ascii="Times New Roman" w:hAnsi="Times New Roman" w:cs="Times New Roman"/>
          <w:sz w:val="24"/>
          <w:szCs w:val="24"/>
        </w:rPr>
        <w:t>ИЗМЕНЕ И ДОПУНЕ УГОВОРА</w:t>
      </w:r>
    </w:p>
    <w:p w:rsidR="00394B86" w:rsidRPr="002C5A38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8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D120DC" w:rsidRPr="007666A9">
        <w:rPr>
          <w:rFonts w:ascii="Times New Roman" w:hAnsi="Times New Roman" w:cs="Times New Roman"/>
          <w:sz w:val="24"/>
          <w:szCs w:val="24"/>
          <w:lang w:val="sr-Cyrl-RS"/>
        </w:rPr>
        <w:t xml:space="preserve">са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0498E" w:rsidRPr="0000498E" w:rsidRDefault="0000498E" w:rsidP="004B05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5E9" w:rsidRPr="00030BF7" w:rsidRDefault="00030BF7" w:rsidP="00030BF7">
      <w:pPr>
        <w:widowControl/>
        <w:autoSpaceDE/>
        <w:autoSpaceDN/>
        <w:spacing w:after="160" w:line="259" w:lineRule="auto"/>
        <w:ind w:hanging="3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B05E9" w:rsidRPr="00030BF7">
        <w:rPr>
          <w:rFonts w:ascii="Times New Roman" w:hAnsi="Times New Roman" w:cs="Times New Roman"/>
          <w:sz w:val="24"/>
          <w:szCs w:val="24"/>
        </w:rPr>
        <w:t>ЗАВРШНЕ ОДРЕДБЕ</w:t>
      </w:r>
    </w:p>
    <w:p w:rsidR="0000498E" w:rsidRPr="0000498E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9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примењиваће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="00030BF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облигационим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односима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прописи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регулисана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предметна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материја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B86" w:rsidRPr="002C5A38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10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00498E" w:rsidRDefault="004B05E9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спорна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настану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решавати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постигну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споразум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надлежан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Привредни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Pr="00030BF7" w:rsidRDefault="00030BF7" w:rsidP="00030BF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94B86" w:rsidRPr="002C5A38" w:rsidRDefault="00394B86" w:rsidP="002C5A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498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00498E">
        <w:rPr>
          <w:rFonts w:ascii="Times New Roman" w:hAnsi="Times New Roman" w:cs="Times New Roman"/>
          <w:sz w:val="24"/>
          <w:szCs w:val="24"/>
        </w:rPr>
        <w:t xml:space="preserve"> 11</w:t>
      </w:r>
      <w:r w:rsidR="004B05E9" w:rsidRPr="0000498E">
        <w:rPr>
          <w:rFonts w:ascii="Times New Roman" w:hAnsi="Times New Roman" w:cs="Times New Roman"/>
          <w:sz w:val="24"/>
          <w:szCs w:val="24"/>
        </w:rPr>
        <w:t>.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прочитале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разумеле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сагласне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представљају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израз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стварне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воље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030BF7" w:rsidRPr="00030BF7" w:rsidRDefault="004B05E9" w:rsidP="004B05E9">
      <w:pPr>
        <w:jc w:val="both"/>
        <w:rPr>
          <w:rFonts w:ascii="Times New Roman" w:hAnsi="Times New Roman" w:cs="Times New Roman"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сачињен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у 6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шест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истоветних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примерака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 4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, а </w:t>
      </w:r>
      <w:r w:rsidR="0000498E">
        <w:rPr>
          <w:rFonts w:ascii="Times New Roman" w:hAnsi="Times New Roman" w:cs="Times New Roman"/>
          <w:sz w:val="24"/>
          <w:szCs w:val="24"/>
          <w:lang w:val="sr-Cyrl-RS"/>
        </w:rPr>
        <w:t>Понуђач</w:t>
      </w:r>
      <w:r w:rsidR="0000498E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666A9">
        <w:rPr>
          <w:rFonts w:ascii="Times New Roman" w:hAnsi="Times New Roman" w:cs="Times New Roman"/>
          <w:sz w:val="24"/>
          <w:szCs w:val="24"/>
        </w:rPr>
        <w:t>примерка</w:t>
      </w:r>
      <w:proofErr w:type="spellEnd"/>
      <w:r w:rsidRPr="007666A9">
        <w:rPr>
          <w:rFonts w:ascii="Times New Roman" w:hAnsi="Times New Roman" w:cs="Times New Roman"/>
          <w:sz w:val="24"/>
          <w:szCs w:val="24"/>
        </w:rPr>
        <w:t>.</w:t>
      </w:r>
    </w:p>
    <w:p w:rsidR="004B05E9" w:rsidRDefault="004B05E9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5A38" w:rsidRPr="007666A9" w:rsidRDefault="002C5A38" w:rsidP="004B0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6A9">
        <w:rPr>
          <w:rFonts w:ascii="Times New Roman" w:hAnsi="Times New Roman" w:cs="Times New Roman"/>
          <w:sz w:val="24"/>
          <w:szCs w:val="24"/>
        </w:rPr>
        <w:t xml:space="preserve"> 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049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00498E">
        <w:rPr>
          <w:rFonts w:ascii="Times New Roman" w:hAnsi="Times New Roman" w:cs="Times New Roman"/>
          <w:noProof/>
          <w:sz w:val="24"/>
          <w:szCs w:val="24"/>
        </w:rPr>
        <w:t>ПОНУЂАЧ</w:t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ab/>
      </w:r>
      <w:r w:rsidR="000049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</w:t>
      </w:r>
      <w:r w:rsidR="0000498E">
        <w:rPr>
          <w:rFonts w:ascii="Times New Roman" w:hAnsi="Times New Roman" w:cs="Times New Roman"/>
          <w:noProof/>
          <w:sz w:val="24"/>
          <w:szCs w:val="24"/>
        </w:rPr>
        <w:t xml:space="preserve">      НАРУЧИЛАЦ</w:t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</w:t>
      </w:r>
    </w:p>
    <w:p w:rsidR="004B05E9" w:rsidRPr="007666A9" w:rsidRDefault="004B05E9" w:rsidP="004B05E9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</w:t>
      </w:r>
    </w:p>
    <w:p w:rsidR="0012564E" w:rsidRDefault="004B05E9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7666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871B4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</w:t>
      </w:r>
      <w:r w:rsidR="00F80638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             </w:t>
      </w:r>
      <w:r w:rsidR="00871B47" w:rsidRPr="007666A9">
        <w:rPr>
          <w:rFonts w:ascii="Times New Roman" w:hAnsi="Times New Roman" w:cs="Times New Roman"/>
          <w:noProof/>
          <w:sz w:val="24"/>
          <w:szCs w:val="24"/>
          <w:lang w:val="sr-Cyrl-RS"/>
        </w:rPr>
        <w:t>Дражен Маравић</w:t>
      </w:r>
    </w:p>
    <w:p w:rsidR="009F4B46" w:rsidRDefault="009F4B46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874AC" w:rsidRDefault="00A874AC" w:rsidP="00A874AC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0C709F" w:rsidRPr="00030BF7" w:rsidRDefault="000C709F" w:rsidP="00030BF7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sectPr w:rsidR="000C709F" w:rsidRPr="00030BF7" w:rsidSect="00156DBA">
      <w:pgSz w:w="11907" w:h="16839" w:code="9"/>
      <w:pgMar w:top="1440" w:right="1134" w:bottom="1440" w:left="1080" w:header="0" w:footer="9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3B" w:rsidRDefault="00821E3B">
      <w:r>
        <w:separator/>
      </w:r>
    </w:p>
  </w:endnote>
  <w:endnote w:type="continuationSeparator" w:id="0">
    <w:p w:rsidR="00821E3B" w:rsidRDefault="008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NewRomanPS-BoldMT">
    <w:altName w:val="MS Mincho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7B" w:rsidRPr="0099181F" w:rsidRDefault="00672F7B" w:rsidP="007D0130">
    <w:pPr>
      <w:pStyle w:val="Footer"/>
      <w:rPr>
        <w:rFonts w:ascii="Times New Roman" w:hAnsi="Times New Roman" w:cs="Times New Roman"/>
        <w:color w:val="4F81BD" w:themeColor="accent1"/>
      </w:rPr>
    </w:pPr>
    <w:r>
      <w:rPr>
        <w:rFonts w:ascii="Times New Roman" w:hAnsi="Times New Roman" w:cs="Times New Roman"/>
        <w:color w:val="4F81BD" w:themeColor="accent1"/>
        <w:lang w:val="sr-Cyrl-RS"/>
      </w:rPr>
      <w:t xml:space="preserve">                                                                                </w:t>
    </w:r>
    <w:r w:rsidRPr="0099181F">
      <w:rPr>
        <w:rFonts w:ascii="Times New Roman" w:hAnsi="Times New Roman" w:cs="Times New Roman"/>
        <w:color w:val="4F81BD" w:themeColor="accent1"/>
      </w:rPr>
      <w:fldChar w:fldCharType="begin"/>
    </w:r>
    <w:r w:rsidRPr="0099181F">
      <w:rPr>
        <w:rFonts w:ascii="Times New Roman" w:hAnsi="Times New Roman" w:cs="Times New Roman"/>
        <w:color w:val="4F81BD" w:themeColor="accent1"/>
      </w:rPr>
      <w:instrText xml:space="preserve"> PAGE  \* Arabic  \* MERGEFORMAT </w:instrText>
    </w:r>
    <w:r w:rsidRPr="0099181F">
      <w:rPr>
        <w:rFonts w:ascii="Times New Roman" w:hAnsi="Times New Roman" w:cs="Times New Roman"/>
        <w:color w:val="4F81BD" w:themeColor="accent1"/>
      </w:rPr>
      <w:fldChar w:fldCharType="separate"/>
    </w:r>
    <w:r w:rsidRPr="0099181F">
      <w:rPr>
        <w:rFonts w:ascii="Times New Roman" w:hAnsi="Times New Roman" w:cs="Times New Roman"/>
        <w:noProof/>
        <w:color w:val="4F81BD" w:themeColor="accent1"/>
      </w:rPr>
      <w:t>2</w:t>
    </w:r>
    <w:r w:rsidRPr="0099181F">
      <w:rPr>
        <w:rFonts w:ascii="Times New Roman" w:hAnsi="Times New Roman" w:cs="Times New Roman"/>
        <w:color w:val="4F81BD" w:themeColor="accent1"/>
      </w:rPr>
      <w:fldChar w:fldCharType="end"/>
    </w:r>
    <w:r w:rsidRPr="0099181F">
      <w:rPr>
        <w:rFonts w:ascii="Times New Roman" w:hAnsi="Times New Roman" w:cs="Times New Roman"/>
        <w:color w:val="4F81BD" w:themeColor="accent1"/>
      </w:rPr>
      <w:t xml:space="preserve"> </w:t>
    </w:r>
    <w:proofErr w:type="spellStart"/>
    <w:r w:rsidRPr="0099181F">
      <w:rPr>
        <w:rFonts w:ascii="Times New Roman" w:hAnsi="Times New Roman" w:cs="Times New Roman"/>
        <w:color w:val="4F81BD" w:themeColor="accent1"/>
      </w:rPr>
      <w:t>од</w:t>
    </w:r>
    <w:proofErr w:type="spellEnd"/>
    <w:r w:rsidRPr="0099181F">
      <w:rPr>
        <w:rFonts w:ascii="Times New Roman" w:hAnsi="Times New Roman" w:cs="Times New Roman"/>
        <w:color w:val="4F81BD" w:themeColor="accent1"/>
      </w:rPr>
      <w:t xml:space="preserve"> </w:t>
    </w:r>
    <w:r w:rsidRPr="0099181F">
      <w:rPr>
        <w:rFonts w:ascii="Times New Roman" w:hAnsi="Times New Roman" w:cs="Times New Roman"/>
        <w:color w:val="4F81BD" w:themeColor="accent1"/>
      </w:rPr>
      <w:fldChar w:fldCharType="begin"/>
    </w:r>
    <w:r w:rsidRPr="0099181F">
      <w:rPr>
        <w:rFonts w:ascii="Times New Roman" w:hAnsi="Times New Roman" w:cs="Times New Roman"/>
        <w:color w:val="4F81BD" w:themeColor="accent1"/>
      </w:rPr>
      <w:instrText xml:space="preserve"> NUMPAGES  \* Arabic  \* MERGEFORMAT </w:instrText>
    </w:r>
    <w:r w:rsidRPr="0099181F">
      <w:rPr>
        <w:rFonts w:ascii="Times New Roman" w:hAnsi="Times New Roman" w:cs="Times New Roman"/>
        <w:color w:val="4F81BD" w:themeColor="accent1"/>
      </w:rPr>
      <w:fldChar w:fldCharType="separate"/>
    </w:r>
    <w:r w:rsidRPr="0099181F">
      <w:rPr>
        <w:rFonts w:ascii="Times New Roman" w:hAnsi="Times New Roman" w:cs="Times New Roman"/>
        <w:noProof/>
        <w:color w:val="4F81BD" w:themeColor="accent1"/>
      </w:rPr>
      <w:t>2</w:t>
    </w:r>
    <w:r w:rsidRPr="0099181F">
      <w:rPr>
        <w:rFonts w:ascii="Times New Roman" w:hAnsi="Times New Roman" w:cs="Times New Roman"/>
        <w:color w:val="4F81BD" w:themeColor="accent1"/>
      </w:rPr>
      <w:fldChar w:fldCharType="end"/>
    </w:r>
  </w:p>
  <w:p w:rsidR="00672F7B" w:rsidRDefault="00672F7B" w:rsidP="007D0130">
    <w:pPr>
      <w:pStyle w:val="Footer"/>
      <w:jc w:val="both"/>
    </w:pPr>
    <w:r>
      <w:rPr>
        <w:lang w:val="sr-Latn-RS"/>
      </w:rPr>
      <w:t xml:space="preserve">                                                                         </w:t>
    </w:r>
    <w:r w:rsidRPr="00FF20E4">
      <w:rPr>
        <w:rFonts w:ascii="Segoe UI" w:hAnsi="Segoe UI" w:cs="Segoe UI"/>
        <w:noProof/>
        <w:color w:val="212121"/>
        <w:sz w:val="23"/>
        <w:szCs w:val="23"/>
      </w:rPr>
      <w:t xml:space="preserve"> </w:t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>
      <w:rPr>
        <w:rFonts w:ascii="Segoe UI" w:hAnsi="Segoe UI" w:cs="Segoe UI"/>
        <w:noProof/>
        <w:color w:val="212121"/>
        <w:sz w:val="23"/>
        <w:szCs w:val="23"/>
      </w:rPr>
      <w:fldChar w:fldCharType="begin"/>
    </w:r>
    <w:r>
      <w:rPr>
        <w:rFonts w:ascii="Segoe UI" w:hAnsi="Segoe UI" w:cs="Segoe UI"/>
        <w:noProof/>
        <w:color w:val="212121"/>
        <w:sz w:val="23"/>
        <w:szCs w:val="23"/>
      </w:rPr>
      <w:instrText xml:space="preserve"> INCLUDEPICTURE  "cid:image005.png@01D3C5BA.80C2DF00" \* MERGEFORMATINET </w:instrText>
    </w:r>
    <w:r>
      <w:rPr>
        <w:rFonts w:ascii="Segoe UI" w:hAnsi="Segoe UI" w:cs="Segoe UI"/>
        <w:noProof/>
        <w:color w:val="212121"/>
        <w:sz w:val="23"/>
        <w:szCs w:val="23"/>
      </w:rPr>
      <w:fldChar w:fldCharType="separate"/>
    </w:r>
    <w:r w:rsidR="00821E3B">
      <w:rPr>
        <w:rFonts w:ascii="Segoe UI" w:hAnsi="Segoe UI" w:cs="Segoe UI"/>
        <w:noProof/>
        <w:color w:val="212121"/>
        <w:sz w:val="23"/>
        <w:szCs w:val="23"/>
      </w:rPr>
      <w:fldChar w:fldCharType="begin"/>
    </w:r>
    <w:r w:rsidR="00821E3B">
      <w:rPr>
        <w:rFonts w:ascii="Segoe UI" w:hAnsi="Segoe UI" w:cs="Segoe UI"/>
        <w:noProof/>
        <w:color w:val="212121"/>
        <w:sz w:val="23"/>
        <w:szCs w:val="23"/>
      </w:rPr>
      <w:instrText xml:space="preserve"> </w:instrText>
    </w:r>
    <w:r w:rsidR="00821E3B">
      <w:rPr>
        <w:rFonts w:ascii="Segoe UI" w:hAnsi="Segoe UI" w:cs="Segoe UI"/>
        <w:noProof/>
        <w:color w:val="212121"/>
        <w:sz w:val="23"/>
        <w:szCs w:val="23"/>
      </w:rPr>
      <w:instrText>INCLUDEPICTURE  "cid:image005.png@01D3C5BA.80C2DF00" \* MERGEFORMATINET</w:instrText>
    </w:r>
    <w:r w:rsidR="00821E3B">
      <w:rPr>
        <w:rFonts w:ascii="Segoe UI" w:hAnsi="Segoe UI" w:cs="Segoe UI"/>
        <w:noProof/>
        <w:color w:val="212121"/>
        <w:sz w:val="23"/>
        <w:szCs w:val="23"/>
      </w:rPr>
      <w:instrText xml:space="preserve"> </w:instrText>
    </w:r>
    <w:r w:rsidR="00821E3B">
      <w:rPr>
        <w:rFonts w:ascii="Segoe UI" w:hAnsi="Segoe UI" w:cs="Segoe UI"/>
        <w:noProof/>
        <w:color w:val="212121"/>
        <w:sz w:val="23"/>
        <w:szCs w:val="23"/>
      </w:rPr>
      <w:fldChar w:fldCharType="separate"/>
    </w:r>
    <w:r w:rsidR="00A86F2C">
      <w:rPr>
        <w:rFonts w:ascii="Segoe UI" w:hAnsi="Segoe UI" w:cs="Segoe UI"/>
        <w:noProof/>
        <w:color w:val="212121"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6.25pt;visibility:visible">
          <v:imagedata r:id="rId1" r:href="rId2"/>
        </v:shape>
      </w:pict>
    </w:r>
    <w:r w:rsidR="00821E3B"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  <w:r>
      <w:rPr>
        <w:rFonts w:ascii="Segoe UI" w:hAnsi="Segoe UI" w:cs="Segoe UI"/>
        <w:noProof/>
        <w:color w:val="212121"/>
        <w:sz w:val="23"/>
        <w:szCs w:val="23"/>
      </w:rPr>
      <w:fldChar w:fldCharType="end"/>
    </w:r>
  </w:p>
  <w:p w:rsidR="00672F7B" w:rsidRPr="0059024B" w:rsidRDefault="00672F7B" w:rsidP="007D0130">
    <w:pPr>
      <w:jc w:val="center"/>
      <w:rPr>
        <w:rFonts w:ascii="Myriad Pro Light" w:hAnsi="Myriad Pro Light"/>
        <w:b/>
        <w:color w:val="002060"/>
        <w:sz w:val="18"/>
        <w:szCs w:val="18"/>
        <w:lang w:val="sr-Cyrl-RS"/>
      </w:rPr>
    </w:pPr>
    <w:r>
      <w:rPr>
        <w:rFonts w:ascii="Myriad Pro Light" w:hAnsi="Myriad Pro Light"/>
        <w:b/>
        <w:color w:val="002060"/>
        <w:sz w:val="18"/>
        <w:szCs w:val="18"/>
        <w:lang w:val="sr-Cyrl-RS"/>
      </w:rPr>
      <w:t>НАЦИОНАЛНА АКАДЕМИЈА ЗА ЈАВНУ УПРАВУ</w:t>
    </w:r>
  </w:p>
  <w:p w:rsidR="00672F7B" w:rsidRPr="00672F7B" w:rsidRDefault="00672F7B" w:rsidP="007D0130">
    <w:pPr>
      <w:jc w:val="center"/>
      <w:rPr>
        <w:lang w:val="en-GB"/>
      </w:rPr>
    </w:pPr>
    <w:r w:rsidRPr="00D271D0">
      <w:rPr>
        <w:rFonts w:ascii="Myriad Pro Light" w:hAnsi="Myriad Pro Light"/>
        <w:color w:val="002060"/>
        <w:sz w:val="18"/>
        <w:szCs w:val="18"/>
      </w:rPr>
      <w:t xml:space="preserve"> </w:t>
    </w:r>
    <w:hyperlink r:id="rId3" w:history="1">
      <w:r w:rsidRPr="0073172E">
        <w:rPr>
          <w:rStyle w:val="Hyperlink"/>
          <w:rFonts w:ascii="Myriad Pro Light" w:hAnsi="Myriad Pro Light"/>
          <w:sz w:val="18"/>
          <w:szCs w:val="18"/>
        </w:rPr>
        <w:t>www.napa.gov.rs</w:t>
      </w:r>
    </w:hyperlink>
    <w:r>
      <w:rPr>
        <w:rFonts w:ascii="Myriad Pro Light" w:hAnsi="Myriad Pro Light"/>
        <w:color w:val="002060"/>
        <w:sz w:val="18"/>
        <w:szCs w:val="18"/>
        <w:lang w:val="sr-Cyrl-CS"/>
      </w:rPr>
      <w:t xml:space="preserve">, </w:t>
    </w:r>
    <w:proofErr w:type="gramStart"/>
    <w:r>
      <w:rPr>
        <w:rFonts w:ascii="Myriad Pro Light" w:hAnsi="Myriad Pro Light"/>
        <w:color w:val="002060"/>
        <w:sz w:val="18"/>
        <w:szCs w:val="18"/>
        <w:lang w:val="sr-Cyrl-CS"/>
      </w:rPr>
      <w:t>ЈН</w:t>
    </w:r>
    <w:r>
      <w:rPr>
        <w:rFonts w:ascii="Myriad Pro Light" w:hAnsi="Myriad Pro Light"/>
        <w:color w:val="002060"/>
        <w:sz w:val="18"/>
        <w:szCs w:val="18"/>
        <w:lang w:val="en-GB"/>
      </w:rPr>
      <w:t xml:space="preserve">  4</w:t>
    </w:r>
    <w:proofErr w:type="gramEnd"/>
    <w:r>
      <w:rPr>
        <w:rFonts w:ascii="Myriad Pro Light" w:hAnsi="Myriad Pro Light"/>
        <w:color w:val="002060"/>
        <w:sz w:val="18"/>
        <w:szCs w:val="18"/>
        <w:lang w:val="sr-Cyrl-CS"/>
      </w:rPr>
      <w:t>/20</w:t>
    </w:r>
    <w:r>
      <w:rPr>
        <w:rFonts w:ascii="Myriad Pro Light" w:hAnsi="Myriad Pro Light"/>
        <w:color w:val="002060"/>
        <w:sz w:val="18"/>
        <w:szCs w:val="18"/>
        <w:lang w:val="en-GB"/>
      </w:rPr>
      <w:t>20</w:t>
    </w:r>
  </w:p>
  <w:p w:rsidR="00672F7B" w:rsidRDefault="00672F7B">
    <w:pPr>
      <w:pStyle w:val="BodyText"/>
      <w:spacing w:line="14" w:lineRule="auto"/>
      <w:ind w:left="0"/>
      <w:rPr>
        <w:sz w:val="20"/>
        <w:lang w:val="sr-Cyrl-RS"/>
      </w:rPr>
    </w:pPr>
  </w:p>
  <w:p w:rsidR="00672F7B" w:rsidRPr="0099181F" w:rsidRDefault="00672F7B">
    <w:pPr>
      <w:pStyle w:val="BodyText"/>
      <w:spacing w:line="14" w:lineRule="auto"/>
      <w:ind w:left="0"/>
      <w:rPr>
        <w:sz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3B" w:rsidRDefault="00821E3B">
      <w:r>
        <w:separator/>
      </w:r>
    </w:p>
  </w:footnote>
  <w:footnote w:type="continuationSeparator" w:id="0">
    <w:p w:rsidR="00821E3B" w:rsidRDefault="0082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F7B" w:rsidRDefault="00672F7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E5BAF" wp14:editId="11C01993">
              <wp:simplePos x="0" y="0"/>
              <wp:positionH relativeFrom="page">
                <wp:posOffset>5462270</wp:posOffset>
              </wp:positionH>
              <wp:positionV relativeFrom="page">
                <wp:posOffset>424180</wp:posOffset>
              </wp:positionV>
              <wp:extent cx="755015" cy="184785"/>
              <wp:effectExtent l="4445" t="0" r="254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F7B" w:rsidRDefault="00672F7B">
                          <w:pPr>
                            <w:spacing w:before="16"/>
                            <w:ind w:left="20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E5BA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30.1pt;margin-top:33.4pt;width:59.45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AK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Jqc7QqxSc7npw0yNsQ5ctU9XfivKbQlysG8J39FpKMTSUVJCdb266Z1cn&#10;HGVAtsNHUUEYstfCAo217EzpoBgI0KFLD6fOmFRK2FxGkedHGJVw5MfhMo5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JuT0s7fAAAACQEA&#10;AA8AAABkcnMvZG93bnJldi54bWxMj8FOwzAMhu9Ie4fIk7ixZJMIa2k6TQhOSIiuHDimTdZGa5zS&#10;ZFt5e8wJbrb86ff3F7vZD+xip+gCKlivBDCLbTAOOwUf9cvdFlhMGo0eAloF3zbCrlzcFDo34YqV&#10;vRxSxygEY64V9CmNOeex7a3XcRVGi3Q7hsnrROvUcTPpK4X7gW+EkNxrh/Sh16N96m17Opy9gv0n&#10;Vs/u6615r46Vq+tM4Ks8KXW7nPePwJKd0x8Mv/qkDiU5NeGMJrJBwVaKDaEKpKQKBGQP2RpYQ8N9&#10;Brws+P8G5Q8AAAD//wMAUEsBAi0AFAAGAAgAAAAhALaDOJL+AAAA4QEAABMAAAAAAAAAAAAAAAAA&#10;AAAAAFtDb250ZW50X1R5cGVzXS54bWxQSwECLQAUAAYACAAAACEAOP0h/9YAAACUAQAACwAAAAAA&#10;AAAAAAAAAAAvAQAAX3JlbHMvLnJlbHNQSwECLQAUAAYACAAAACEAQTrACqwCAACoBQAADgAAAAAA&#10;AAAAAAAAAAAuAgAAZHJzL2Uyb0RvYy54bWxQSwECLQAUAAYACAAAACEAm5PSzt8AAAAJAQAADwAA&#10;AAAAAAAAAAAAAAAGBQAAZHJzL2Rvd25yZXYueG1sUEsFBgAAAAAEAAQA8wAAABIGAAAAAA==&#10;" filled="f" stroked="f">
              <v:textbox inset="0,0,0,0">
                <w:txbxContent>
                  <w:p w:rsidR="00672F7B" w:rsidRDefault="00672F7B">
                    <w:pPr>
                      <w:spacing w:before="16"/>
                      <w:ind w:left="20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AA3990"/>
    <w:multiLevelType w:val="hybridMultilevel"/>
    <w:tmpl w:val="335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7053"/>
    <w:multiLevelType w:val="hybridMultilevel"/>
    <w:tmpl w:val="F450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409F6"/>
    <w:multiLevelType w:val="hybridMultilevel"/>
    <w:tmpl w:val="AA005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86A1F"/>
    <w:multiLevelType w:val="hybridMultilevel"/>
    <w:tmpl w:val="DE5C1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5E3"/>
    <w:multiLevelType w:val="hybridMultilevel"/>
    <w:tmpl w:val="25A6DB7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3120"/>
    <w:multiLevelType w:val="hybridMultilevel"/>
    <w:tmpl w:val="51408DAE"/>
    <w:lvl w:ilvl="0" w:tplc="F236B4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196324"/>
    <w:multiLevelType w:val="hybridMultilevel"/>
    <w:tmpl w:val="B79EB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72D03"/>
    <w:multiLevelType w:val="hybridMultilevel"/>
    <w:tmpl w:val="34B0B0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52234"/>
    <w:multiLevelType w:val="hybridMultilevel"/>
    <w:tmpl w:val="2DD6B5C4"/>
    <w:lvl w:ilvl="0" w:tplc="B1F6D08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FE48DA"/>
    <w:multiLevelType w:val="hybridMultilevel"/>
    <w:tmpl w:val="C7102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A28"/>
    <w:multiLevelType w:val="hybridMultilevel"/>
    <w:tmpl w:val="828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160DA"/>
    <w:multiLevelType w:val="hybridMultilevel"/>
    <w:tmpl w:val="C47C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16E30"/>
    <w:multiLevelType w:val="hybridMultilevel"/>
    <w:tmpl w:val="F098B7BC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7EDA"/>
    <w:multiLevelType w:val="hybridMultilevel"/>
    <w:tmpl w:val="9830D756"/>
    <w:lvl w:ilvl="0" w:tplc="4A4A4872">
      <w:start w:val="1"/>
      <w:numFmt w:val="upperRoman"/>
      <w:pStyle w:val="Heading1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 w15:restartNumberingAfterBreak="0">
    <w:nsid w:val="579009F2"/>
    <w:multiLevelType w:val="hybridMultilevel"/>
    <w:tmpl w:val="34667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D513C"/>
    <w:multiLevelType w:val="hybridMultilevel"/>
    <w:tmpl w:val="6FC40E2E"/>
    <w:lvl w:ilvl="0" w:tplc="6B62E8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71E41"/>
    <w:multiLevelType w:val="hybridMultilevel"/>
    <w:tmpl w:val="5A221D50"/>
    <w:lvl w:ilvl="0" w:tplc="F05ED188">
      <w:start w:val="1"/>
      <w:numFmt w:val="decimal"/>
      <w:lvlText w:val="%1)"/>
      <w:lvlJc w:val="left"/>
      <w:pPr>
        <w:ind w:left="623" w:hanging="339"/>
      </w:pPr>
      <w:rPr>
        <w:rFonts w:ascii="Times New Roman" w:eastAsia="Times New Roman" w:hAnsi="Times New Roman" w:cs="Times New Roman" w:hint="default"/>
        <w:i w:val="0"/>
        <w:spacing w:val="-1"/>
        <w:w w:val="102"/>
        <w:sz w:val="24"/>
        <w:szCs w:val="24"/>
      </w:rPr>
    </w:lvl>
    <w:lvl w:ilvl="1" w:tplc="DF566268">
      <w:start w:val="1"/>
      <w:numFmt w:val="decimal"/>
      <w:lvlText w:val="%2)"/>
      <w:lvlJc w:val="left"/>
      <w:pPr>
        <w:ind w:left="992" w:hanging="328"/>
      </w:pPr>
      <w:rPr>
        <w:rFonts w:ascii="Times New Roman" w:eastAsia="Times New Roman" w:hAnsi="Times New Roman" w:cs="Times New Roman" w:hint="default"/>
        <w:spacing w:val="-1"/>
        <w:w w:val="102"/>
        <w:sz w:val="22"/>
        <w:szCs w:val="22"/>
      </w:rPr>
    </w:lvl>
    <w:lvl w:ilvl="2" w:tplc="C3841A90">
      <w:numFmt w:val="bullet"/>
      <w:lvlText w:val="•"/>
      <w:lvlJc w:val="left"/>
      <w:pPr>
        <w:ind w:left="1960" w:hanging="328"/>
      </w:pPr>
      <w:rPr>
        <w:rFonts w:hint="default"/>
      </w:rPr>
    </w:lvl>
    <w:lvl w:ilvl="3" w:tplc="88C46418">
      <w:numFmt w:val="bullet"/>
      <w:lvlText w:val="•"/>
      <w:lvlJc w:val="left"/>
      <w:pPr>
        <w:ind w:left="2920" w:hanging="328"/>
      </w:pPr>
      <w:rPr>
        <w:rFonts w:hint="default"/>
      </w:rPr>
    </w:lvl>
    <w:lvl w:ilvl="4" w:tplc="67BCF512">
      <w:numFmt w:val="bullet"/>
      <w:lvlText w:val="•"/>
      <w:lvlJc w:val="left"/>
      <w:pPr>
        <w:ind w:left="3880" w:hanging="328"/>
      </w:pPr>
      <w:rPr>
        <w:rFonts w:hint="default"/>
      </w:rPr>
    </w:lvl>
    <w:lvl w:ilvl="5" w:tplc="46E66B1C">
      <w:numFmt w:val="bullet"/>
      <w:lvlText w:val="•"/>
      <w:lvlJc w:val="left"/>
      <w:pPr>
        <w:ind w:left="4840" w:hanging="328"/>
      </w:pPr>
      <w:rPr>
        <w:rFonts w:hint="default"/>
      </w:rPr>
    </w:lvl>
    <w:lvl w:ilvl="6" w:tplc="89FC30EE">
      <w:numFmt w:val="bullet"/>
      <w:lvlText w:val="•"/>
      <w:lvlJc w:val="left"/>
      <w:pPr>
        <w:ind w:left="5800" w:hanging="328"/>
      </w:pPr>
      <w:rPr>
        <w:rFonts w:hint="default"/>
      </w:rPr>
    </w:lvl>
    <w:lvl w:ilvl="7" w:tplc="A83EEAE2">
      <w:numFmt w:val="bullet"/>
      <w:lvlText w:val="•"/>
      <w:lvlJc w:val="left"/>
      <w:pPr>
        <w:ind w:left="6760" w:hanging="328"/>
      </w:pPr>
      <w:rPr>
        <w:rFonts w:hint="default"/>
      </w:rPr>
    </w:lvl>
    <w:lvl w:ilvl="8" w:tplc="973C6498">
      <w:numFmt w:val="bullet"/>
      <w:lvlText w:val="•"/>
      <w:lvlJc w:val="left"/>
      <w:pPr>
        <w:ind w:left="7720" w:hanging="328"/>
      </w:pPr>
      <w:rPr>
        <w:rFonts w:hint="default"/>
      </w:rPr>
    </w:lvl>
  </w:abstractNum>
  <w:abstractNum w:abstractNumId="18" w15:restartNumberingAfterBreak="0">
    <w:nsid w:val="5F8D6F15"/>
    <w:multiLevelType w:val="hybridMultilevel"/>
    <w:tmpl w:val="125EFB0A"/>
    <w:lvl w:ilvl="0" w:tplc="0D0E4D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B80"/>
    <w:multiLevelType w:val="hybridMultilevel"/>
    <w:tmpl w:val="E4867962"/>
    <w:lvl w:ilvl="0" w:tplc="0A1E6E54">
      <w:start w:val="3"/>
      <w:numFmt w:val="decimal"/>
      <w:pStyle w:val="Heading2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7306729"/>
    <w:multiLevelType w:val="hybridMultilevel"/>
    <w:tmpl w:val="D32CCE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B3508"/>
    <w:multiLevelType w:val="hybridMultilevel"/>
    <w:tmpl w:val="4ECE93EA"/>
    <w:lvl w:ilvl="0" w:tplc="141CFBAE">
      <w:start w:val="1"/>
      <w:numFmt w:val="decimal"/>
      <w:lvlText w:val="(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040E9"/>
    <w:multiLevelType w:val="hybridMultilevel"/>
    <w:tmpl w:val="50847084"/>
    <w:lvl w:ilvl="0" w:tplc="BB60FD76">
      <w:start w:val="1"/>
      <w:numFmt w:val="upperRoman"/>
      <w:lvlText w:val="%1."/>
      <w:lvlJc w:val="left"/>
      <w:pPr>
        <w:ind w:left="10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4" w:hanging="360"/>
      </w:pPr>
    </w:lvl>
    <w:lvl w:ilvl="2" w:tplc="0809001B" w:tentative="1">
      <w:start w:val="1"/>
      <w:numFmt w:val="lowerRoman"/>
      <w:lvlText w:val="%3."/>
      <w:lvlJc w:val="right"/>
      <w:pPr>
        <w:ind w:left="2144" w:hanging="180"/>
      </w:pPr>
    </w:lvl>
    <w:lvl w:ilvl="3" w:tplc="0809000F" w:tentative="1">
      <w:start w:val="1"/>
      <w:numFmt w:val="decimal"/>
      <w:lvlText w:val="%4."/>
      <w:lvlJc w:val="left"/>
      <w:pPr>
        <w:ind w:left="2864" w:hanging="360"/>
      </w:pPr>
    </w:lvl>
    <w:lvl w:ilvl="4" w:tplc="08090019" w:tentative="1">
      <w:start w:val="1"/>
      <w:numFmt w:val="lowerLetter"/>
      <w:lvlText w:val="%5."/>
      <w:lvlJc w:val="left"/>
      <w:pPr>
        <w:ind w:left="3584" w:hanging="360"/>
      </w:pPr>
    </w:lvl>
    <w:lvl w:ilvl="5" w:tplc="0809001B" w:tentative="1">
      <w:start w:val="1"/>
      <w:numFmt w:val="lowerRoman"/>
      <w:lvlText w:val="%6."/>
      <w:lvlJc w:val="right"/>
      <w:pPr>
        <w:ind w:left="4304" w:hanging="180"/>
      </w:pPr>
    </w:lvl>
    <w:lvl w:ilvl="6" w:tplc="0809000F" w:tentative="1">
      <w:start w:val="1"/>
      <w:numFmt w:val="decimal"/>
      <w:lvlText w:val="%7."/>
      <w:lvlJc w:val="left"/>
      <w:pPr>
        <w:ind w:left="5024" w:hanging="360"/>
      </w:pPr>
    </w:lvl>
    <w:lvl w:ilvl="7" w:tplc="08090019" w:tentative="1">
      <w:start w:val="1"/>
      <w:numFmt w:val="lowerLetter"/>
      <w:lvlText w:val="%8."/>
      <w:lvlJc w:val="left"/>
      <w:pPr>
        <w:ind w:left="5744" w:hanging="360"/>
      </w:pPr>
    </w:lvl>
    <w:lvl w:ilvl="8" w:tplc="080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7"/>
  </w:num>
  <w:num w:numId="15">
    <w:abstractNumId w:val="6"/>
  </w:num>
  <w:num w:numId="16">
    <w:abstractNumId w:val="18"/>
  </w:num>
  <w:num w:numId="17">
    <w:abstractNumId w:val="22"/>
  </w:num>
  <w:num w:numId="18">
    <w:abstractNumId w:val="20"/>
  </w:num>
  <w:num w:numId="19">
    <w:abstractNumId w:val="19"/>
  </w:num>
  <w:num w:numId="20">
    <w:abstractNumId w:val="1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48"/>
    <w:rsid w:val="0000126A"/>
    <w:rsid w:val="00003852"/>
    <w:rsid w:val="0000410B"/>
    <w:rsid w:val="0000498E"/>
    <w:rsid w:val="000064F2"/>
    <w:rsid w:val="000115A9"/>
    <w:rsid w:val="0002172E"/>
    <w:rsid w:val="00023EE8"/>
    <w:rsid w:val="00026755"/>
    <w:rsid w:val="000273B5"/>
    <w:rsid w:val="00030BF7"/>
    <w:rsid w:val="00032267"/>
    <w:rsid w:val="000370AE"/>
    <w:rsid w:val="0004009C"/>
    <w:rsid w:val="00041157"/>
    <w:rsid w:val="0004536C"/>
    <w:rsid w:val="00051173"/>
    <w:rsid w:val="00053B7A"/>
    <w:rsid w:val="0005740B"/>
    <w:rsid w:val="00061A52"/>
    <w:rsid w:val="00066DC9"/>
    <w:rsid w:val="000677D4"/>
    <w:rsid w:val="00067D83"/>
    <w:rsid w:val="000740CD"/>
    <w:rsid w:val="00074B68"/>
    <w:rsid w:val="00075F26"/>
    <w:rsid w:val="0008330F"/>
    <w:rsid w:val="00087044"/>
    <w:rsid w:val="00092DAB"/>
    <w:rsid w:val="00093A27"/>
    <w:rsid w:val="00095BD2"/>
    <w:rsid w:val="000A028A"/>
    <w:rsid w:val="000A39F0"/>
    <w:rsid w:val="000A5002"/>
    <w:rsid w:val="000A5ED3"/>
    <w:rsid w:val="000A64C2"/>
    <w:rsid w:val="000C3163"/>
    <w:rsid w:val="000C3281"/>
    <w:rsid w:val="000C5C04"/>
    <w:rsid w:val="000C709F"/>
    <w:rsid w:val="000D0C1B"/>
    <w:rsid w:val="000D1D29"/>
    <w:rsid w:val="000E63D8"/>
    <w:rsid w:val="000F1A39"/>
    <w:rsid w:val="000F2893"/>
    <w:rsid w:val="000F4295"/>
    <w:rsid w:val="000F5735"/>
    <w:rsid w:val="000F7B95"/>
    <w:rsid w:val="000F7ECA"/>
    <w:rsid w:val="00101A32"/>
    <w:rsid w:val="00107D28"/>
    <w:rsid w:val="001106D6"/>
    <w:rsid w:val="0012564E"/>
    <w:rsid w:val="00125A05"/>
    <w:rsid w:val="0012603D"/>
    <w:rsid w:val="00134442"/>
    <w:rsid w:val="00134FB2"/>
    <w:rsid w:val="00137C16"/>
    <w:rsid w:val="001463E1"/>
    <w:rsid w:val="00146B14"/>
    <w:rsid w:val="00156DBA"/>
    <w:rsid w:val="0015745E"/>
    <w:rsid w:val="00163368"/>
    <w:rsid w:val="00163804"/>
    <w:rsid w:val="00167C91"/>
    <w:rsid w:val="001877C1"/>
    <w:rsid w:val="00192104"/>
    <w:rsid w:val="001A0C91"/>
    <w:rsid w:val="001A0DDE"/>
    <w:rsid w:val="001A0E90"/>
    <w:rsid w:val="001A6331"/>
    <w:rsid w:val="001A63AD"/>
    <w:rsid w:val="001A65F0"/>
    <w:rsid w:val="001A6716"/>
    <w:rsid w:val="001A6A1B"/>
    <w:rsid w:val="001B6083"/>
    <w:rsid w:val="001B72C4"/>
    <w:rsid w:val="001C0F34"/>
    <w:rsid w:val="001C48FF"/>
    <w:rsid w:val="001C60F6"/>
    <w:rsid w:val="001D0D37"/>
    <w:rsid w:val="001D28FB"/>
    <w:rsid w:val="001D293B"/>
    <w:rsid w:val="001D6394"/>
    <w:rsid w:val="001E1338"/>
    <w:rsid w:val="001E202B"/>
    <w:rsid w:val="001E5C6D"/>
    <w:rsid w:val="001E5FD9"/>
    <w:rsid w:val="001E680B"/>
    <w:rsid w:val="001F1977"/>
    <w:rsid w:val="001F1980"/>
    <w:rsid w:val="001F1BAA"/>
    <w:rsid w:val="001F31E5"/>
    <w:rsid w:val="001F3408"/>
    <w:rsid w:val="001F3474"/>
    <w:rsid w:val="001F4C32"/>
    <w:rsid w:val="00203D9C"/>
    <w:rsid w:val="00207F74"/>
    <w:rsid w:val="0021198E"/>
    <w:rsid w:val="002172C0"/>
    <w:rsid w:val="00220C7D"/>
    <w:rsid w:val="002241F2"/>
    <w:rsid w:val="00224FCB"/>
    <w:rsid w:val="00235FF5"/>
    <w:rsid w:val="00240A0F"/>
    <w:rsid w:val="00241E67"/>
    <w:rsid w:val="0025010E"/>
    <w:rsid w:val="00254B85"/>
    <w:rsid w:val="002574F9"/>
    <w:rsid w:val="00257C50"/>
    <w:rsid w:val="002634BB"/>
    <w:rsid w:val="00263735"/>
    <w:rsid w:val="00271B96"/>
    <w:rsid w:val="00272A80"/>
    <w:rsid w:val="00285CC9"/>
    <w:rsid w:val="00285F79"/>
    <w:rsid w:val="00287B3A"/>
    <w:rsid w:val="00291F6A"/>
    <w:rsid w:val="00295042"/>
    <w:rsid w:val="0029557A"/>
    <w:rsid w:val="0029692B"/>
    <w:rsid w:val="002A08F1"/>
    <w:rsid w:val="002A42A2"/>
    <w:rsid w:val="002A633B"/>
    <w:rsid w:val="002A638A"/>
    <w:rsid w:val="002A6D62"/>
    <w:rsid w:val="002B5A09"/>
    <w:rsid w:val="002C2D28"/>
    <w:rsid w:val="002C5A38"/>
    <w:rsid w:val="002C64E9"/>
    <w:rsid w:val="002D598A"/>
    <w:rsid w:val="002D7247"/>
    <w:rsid w:val="002D78BE"/>
    <w:rsid w:val="002E1B80"/>
    <w:rsid w:val="002E518E"/>
    <w:rsid w:val="002E5B51"/>
    <w:rsid w:val="002E6A8C"/>
    <w:rsid w:val="00301421"/>
    <w:rsid w:val="003014E3"/>
    <w:rsid w:val="003055B6"/>
    <w:rsid w:val="003076A0"/>
    <w:rsid w:val="00311CC6"/>
    <w:rsid w:val="00314362"/>
    <w:rsid w:val="003168B1"/>
    <w:rsid w:val="003175B0"/>
    <w:rsid w:val="00321447"/>
    <w:rsid w:val="003249DB"/>
    <w:rsid w:val="003259D8"/>
    <w:rsid w:val="00325C0A"/>
    <w:rsid w:val="003365C3"/>
    <w:rsid w:val="00342A3F"/>
    <w:rsid w:val="00346477"/>
    <w:rsid w:val="00347594"/>
    <w:rsid w:val="003605D2"/>
    <w:rsid w:val="00361AD8"/>
    <w:rsid w:val="0036504B"/>
    <w:rsid w:val="0036566A"/>
    <w:rsid w:val="00365D9B"/>
    <w:rsid w:val="0037500A"/>
    <w:rsid w:val="0038062D"/>
    <w:rsid w:val="0038246A"/>
    <w:rsid w:val="00384F65"/>
    <w:rsid w:val="00386006"/>
    <w:rsid w:val="00386B71"/>
    <w:rsid w:val="00390FF5"/>
    <w:rsid w:val="003918DF"/>
    <w:rsid w:val="00392B9A"/>
    <w:rsid w:val="00394B86"/>
    <w:rsid w:val="00397D20"/>
    <w:rsid w:val="003A168D"/>
    <w:rsid w:val="003A56D3"/>
    <w:rsid w:val="003A5816"/>
    <w:rsid w:val="003B38FC"/>
    <w:rsid w:val="003B4294"/>
    <w:rsid w:val="003B5DA7"/>
    <w:rsid w:val="003B626A"/>
    <w:rsid w:val="003C1A61"/>
    <w:rsid w:val="003C3087"/>
    <w:rsid w:val="003D123B"/>
    <w:rsid w:val="003D2C05"/>
    <w:rsid w:val="003E3274"/>
    <w:rsid w:val="003E40D6"/>
    <w:rsid w:val="003E52D4"/>
    <w:rsid w:val="003E66B4"/>
    <w:rsid w:val="003F0F8B"/>
    <w:rsid w:val="003F3307"/>
    <w:rsid w:val="003F3A49"/>
    <w:rsid w:val="003F449E"/>
    <w:rsid w:val="003F7A53"/>
    <w:rsid w:val="0040222F"/>
    <w:rsid w:val="0040299C"/>
    <w:rsid w:val="0040351A"/>
    <w:rsid w:val="00405731"/>
    <w:rsid w:val="004068CC"/>
    <w:rsid w:val="00410696"/>
    <w:rsid w:val="0041173E"/>
    <w:rsid w:val="0041221B"/>
    <w:rsid w:val="0041584F"/>
    <w:rsid w:val="004164E6"/>
    <w:rsid w:val="00417988"/>
    <w:rsid w:val="00417BEC"/>
    <w:rsid w:val="00423C22"/>
    <w:rsid w:val="004250F5"/>
    <w:rsid w:val="00443B31"/>
    <w:rsid w:val="004444B3"/>
    <w:rsid w:val="004526C4"/>
    <w:rsid w:val="00453272"/>
    <w:rsid w:val="004565B4"/>
    <w:rsid w:val="004628B2"/>
    <w:rsid w:val="00464AF7"/>
    <w:rsid w:val="00467042"/>
    <w:rsid w:val="00467A9F"/>
    <w:rsid w:val="00471FBF"/>
    <w:rsid w:val="00474ABD"/>
    <w:rsid w:val="004825BC"/>
    <w:rsid w:val="0048367F"/>
    <w:rsid w:val="00483CA8"/>
    <w:rsid w:val="00485812"/>
    <w:rsid w:val="00486488"/>
    <w:rsid w:val="00486777"/>
    <w:rsid w:val="00491369"/>
    <w:rsid w:val="004948B8"/>
    <w:rsid w:val="004A5998"/>
    <w:rsid w:val="004A776C"/>
    <w:rsid w:val="004B05E9"/>
    <w:rsid w:val="004B0BE1"/>
    <w:rsid w:val="004B7FD7"/>
    <w:rsid w:val="004C257F"/>
    <w:rsid w:val="004C3110"/>
    <w:rsid w:val="004C7936"/>
    <w:rsid w:val="004C7CCA"/>
    <w:rsid w:val="004D05C9"/>
    <w:rsid w:val="004D1A46"/>
    <w:rsid w:val="004E1D2E"/>
    <w:rsid w:val="004E6803"/>
    <w:rsid w:val="004F1AE6"/>
    <w:rsid w:val="004F7D5E"/>
    <w:rsid w:val="00506CE8"/>
    <w:rsid w:val="00520CA1"/>
    <w:rsid w:val="005239EC"/>
    <w:rsid w:val="00523AE3"/>
    <w:rsid w:val="00526050"/>
    <w:rsid w:val="005336BE"/>
    <w:rsid w:val="005356A9"/>
    <w:rsid w:val="00536A74"/>
    <w:rsid w:val="005375CC"/>
    <w:rsid w:val="00545036"/>
    <w:rsid w:val="00550928"/>
    <w:rsid w:val="00550F82"/>
    <w:rsid w:val="00552DC3"/>
    <w:rsid w:val="0055768C"/>
    <w:rsid w:val="00557797"/>
    <w:rsid w:val="00557BC1"/>
    <w:rsid w:val="005620CE"/>
    <w:rsid w:val="0056507B"/>
    <w:rsid w:val="00566BA2"/>
    <w:rsid w:val="00574A9C"/>
    <w:rsid w:val="00582580"/>
    <w:rsid w:val="00594CA5"/>
    <w:rsid w:val="00596D81"/>
    <w:rsid w:val="00597985"/>
    <w:rsid w:val="005B0439"/>
    <w:rsid w:val="005B209B"/>
    <w:rsid w:val="005B3482"/>
    <w:rsid w:val="005C3D0E"/>
    <w:rsid w:val="005D0EF3"/>
    <w:rsid w:val="005D2E08"/>
    <w:rsid w:val="005D573E"/>
    <w:rsid w:val="005D6B84"/>
    <w:rsid w:val="005E2F41"/>
    <w:rsid w:val="005E42B6"/>
    <w:rsid w:val="005F22D9"/>
    <w:rsid w:val="0060051D"/>
    <w:rsid w:val="00605A82"/>
    <w:rsid w:val="00605D43"/>
    <w:rsid w:val="0060706D"/>
    <w:rsid w:val="00612C1E"/>
    <w:rsid w:val="00616C9F"/>
    <w:rsid w:val="0062078B"/>
    <w:rsid w:val="00624DA7"/>
    <w:rsid w:val="00630214"/>
    <w:rsid w:val="00632448"/>
    <w:rsid w:val="006433AC"/>
    <w:rsid w:val="00645D85"/>
    <w:rsid w:val="00652609"/>
    <w:rsid w:val="006558DC"/>
    <w:rsid w:val="0066202B"/>
    <w:rsid w:val="006628B9"/>
    <w:rsid w:val="00663E55"/>
    <w:rsid w:val="006656A7"/>
    <w:rsid w:val="0066778C"/>
    <w:rsid w:val="00670205"/>
    <w:rsid w:val="006715B3"/>
    <w:rsid w:val="00672F7B"/>
    <w:rsid w:val="00683BE9"/>
    <w:rsid w:val="00683CD8"/>
    <w:rsid w:val="00687D29"/>
    <w:rsid w:val="006919D4"/>
    <w:rsid w:val="00693B7A"/>
    <w:rsid w:val="006A209B"/>
    <w:rsid w:val="006A6477"/>
    <w:rsid w:val="006A67BF"/>
    <w:rsid w:val="006A7825"/>
    <w:rsid w:val="006B288E"/>
    <w:rsid w:val="006B5556"/>
    <w:rsid w:val="006B5C23"/>
    <w:rsid w:val="006B6911"/>
    <w:rsid w:val="006B72CE"/>
    <w:rsid w:val="006C04A2"/>
    <w:rsid w:val="006C7024"/>
    <w:rsid w:val="006D39BE"/>
    <w:rsid w:val="006D4807"/>
    <w:rsid w:val="006D49C7"/>
    <w:rsid w:val="006D619F"/>
    <w:rsid w:val="006D75D5"/>
    <w:rsid w:val="006E03D7"/>
    <w:rsid w:val="006E2AB1"/>
    <w:rsid w:val="006E66E8"/>
    <w:rsid w:val="006F3218"/>
    <w:rsid w:val="006F61C9"/>
    <w:rsid w:val="00702858"/>
    <w:rsid w:val="007055F2"/>
    <w:rsid w:val="007069B8"/>
    <w:rsid w:val="00706CB6"/>
    <w:rsid w:val="00712C5B"/>
    <w:rsid w:val="00724DE5"/>
    <w:rsid w:val="007269CE"/>
    <w:rsid w:val="0072763B"/>
    <w:rsid w:val="007343E0"/>
    <w:rsid w:val="007434A2"/>
    <w:rsid w:val="00746057"/>
    <w:rsid w:val="00746F54"/>
    <w:rsid w:val="007521E2"/>
    <w:rsid w:val="007523CB"/>
    <w:rsid w:val="00752F76"/>
    <w:rsid w:val="00762927"/>
    <w:rsid w:val="007642CD"/>
    <w:rsid w:val="007666A9"/>
    <w:rsid w:val="0076690A"/>
    <w:rsid w:val="00772156"/>
    <w:rsid w:val="00772496"/>
    <w:rsid w:val="007751CE"/>
    <w:rsid w:val="00776518"/>
    <w:rsid w:val="00777D3C"/>
    <w:rsid w:val="00780EAA"/>
    <w:rsid w:val="00782D8D"/>
    <w:rsid w:val="0079411A"/>
    <w:rsid w:val="007A2851"/>
    <w:rsid w:val="007A3309"/>
    <w:rsid w:val="007B1327"/>
    <w:rsid w:val="007B1484"/>
    <w:rsid w:val="007B19CF"/>
    <w:rsid w:val="007B3893"/>
    <w:rsid w:val="007B51B6"/>
    <w:rsid w:val="007C3AD4"/>
    <w:rsid w:val="007C45F3"/>
    <w:rsid w:val="007C574B"/>
    <w:rsid w:val="007C5DFD"/>
    <w:rsid w:val="007C6742"/>
    <w:rsid w:val="007C6837"/>
    <w:rsid w:val="007C7540"/>
    <w:rsid w:val="007D0130"/>
    <w:rsid w:val="007D312E"/>
    <w:rsid w:val="007D5B81"/>
    <w:rsid w:val="007D7E6A"/>
    <w:rsid w:val="007E48D1"/>
    <w:rsid w:val="007E53B2"/>
    <w:rsid w:val="007E5465"/>
    <w:rsid w:val="007F12FD"/>
    <w:rsid w:val="007F18FC"/>
    <w:rsid w:val="007F23E2"/>
    <w:rsid w:val="007F2DC0"/>
    <w:rsid w:val="007F6790"/>
    <w:rsid w:val="007F6D87"/>
    <w:rsid w:val="007F71C1"/>
    <w:rsid w:val="00800AD1"/>
    <w:rsid w:val="00806E8B"/>
    <w:rsid w:val="00807D1E"/>
    <w:rsid w:val="00812818"/>
    <w:rsid w:val="00813161"/>
    <w:rsid w:val="00817892"/>
    <w:rsid w:val="00820706"/>
    <w:rsid w:val="00821CC7"/>
    <w:rsid w:val="00821E3B"/>
    <w:rsid w:val="008238D0"/>
    <w:rsid w:val="0082711D"/>
    <w:rsid w:val="00833199"/>
    <w:rsid w:val="00833CBA"/>
    <w:rsid w:val="00836160"/>
    <w:rsid w:val="008434F4"/>
    <w:rsid w:val="00850A61"/>
    <w:rsid w:val="00852AEC"/>
    <w:rsid w:val="00854DE1"/>
    <w:rsid w:val="00855A2C"/>
    <w:rsid w:val="008561FF"/>
    <w:rsid w:val="00856779"/>
    <w:rsid w:val="0086080B"/>
    <w:rsid w:val="00860FE2"/>
    <w:rsid w:val="00863992"/>
    <w:rsid w:val="0087178A"/>
    <w:rsid w:val="00871B47"/>
    <w:rsid w:val="00873154"/>
    <w:rsid w:val="00876C22"/>
    <w:rsid w:val="00877A16"/>
    <w:rsid w:val="00880524"/>
    <w:rsid w:val="008817F6"/>
    <w:rsid w:val="00883F2B"/>
    <w:rsid w:val="00884723"/>
    <w:rsid w:val="00890A6F"/>
    <w:rsid w:val="00894400"/>
    <w:rsid w:val="00895458"/>
    <w:rsid w:val="008975CA"/>
    <w:rsid w:val="008A3999"/>
    <w:rsid w:val="008B1F7C"/>
    <w:rsid w:val="008B2CE1"/>
    <w:rsid w:val="008B513A"/>
    <w:rsid w:val="008B58B4"/>
    <w:rsid w:val="008B60B3"/>
    <w:rsid w:val="008B63B6"/>
    <w:rsid w:val="008C21A6"/>
    <w:rsid w:val="008C520F"/>
    <w:rsid w:val="008C666E"/>
    <w:rsid w:val="008D08E8"/>
    <w:rsid w:val="008D23A8"/>
    <w:rsid w:val="008D4BE6"/>
    <w:rsid w:val="008D6227"/>
    <w:rsid w:val="008D6406"/>
    <w:rsid w:val="008D713E"/>
    <w:rsid w:val="008E21F1"/>
    <w:rsid w:val="008E3749"/>
    <w:rsid w:val="008E38F8"/>
    <w:rsid w:val="008E5C7C"/>
    <w:rsid w:val="008F0962"/>
    <w:rsid w:val="008F0B07"/>
    <w:rsid w:val="008F1297"/>
    <w:rsid w:val="008F19E5"/>
    <w:rsid w:val="008F1EFD"/>
    <w:rsid w:val="008F51AE"/>
    <w:rsid w:val="008F7BE0"/>
    <w:rsid w:val="009006FD"/>
    <w:rsid w:val="00903DF1"/>
    <w:rsid w:val="009047CF"/>
    <w:rsid w:val="009106AE"/>
    <w:rsid w:val="00917469"/>
    <w:rsid w:val="00917514"/>
    <w:rsid w:val="009203DD"/>
    <w:rsid w:val="0092499D"/>
    <w:rsid w:val="0092561D"/>
    <w:rsid w:val="0093079B"/>
    <w:rsid w:val="00930CA0"/>
    <w:rsid w:val="0094012B"/>
    <w:rsid w:val="00940F96"/>
    <w:rsid w:val="00941512"/>
    <w:rsid w:val="009423F3"/>
    <w:rsid w:val="009506D6"/>
    <w:rsid w:val="00957338"/>
    <w:rsid w:val="00957EBE"/>
    <w:rsid w:val="0096361E"/>
    <w:rsid w:val="00964CE4"/>
    <w:rsid w:val="00966027"/>
    <w:rsid w:val="00967485"/>
    <w:rsid w:val="00967D5D"/>
    <w:rsid w:val="00971A54"/>
    <w:rsid w:val="00973B1D"/>
    <w:rsid w:val="009824F4"/>
    <w:rsid w:val="00982F4C"/>
    <w:rsid w:val="00985A4D"/>
    <w:rsid w:val="00985F44"/>
    <w:rsid w:val="0099181F"/>
    <w:rsid w:val="0099198D"/>
    <w:rsid w:val="00992DA0"/>
    <w:rsid w:val="009A0C73"/>
    <w:rsid w:val="009A2232"/>
    <w:rsid w:val="009A6A79"/>
    <w:rsid w:val="009B3337"/>
    <w:rsid w:val="009C68F8"/>
    <w:rsid w:val="009D0B6B"/>
    <w:rsid w:val="009D0EE5"/>
    <w:rsid w:val="009D3CCE"/>
    <w:rsid w:val="009D43B1"/>
    <w:rsid w:val="009D6883"/>
    <w:rsid w:val="009E1218"/>
    <w:rsid w:val="009E45C1"/>
    <w:rsid w:val="009F0E53"/>
    <w:rsid w:val="009F4B46"/>
    <w:rsid w:val="009F6AC6"/>
    <w:rsid w:val="009F6F0F"/>
    <w:rsid w:val="00A0019C"/>
    <w:rsid w:val="00A0209E"/>
    <w:rsid w:val="00A162D6"/>
    <w:rsid w:val="00A22DEA"/>
    <w:rsid w:val="00A30EFD"/>
    <w:rsid w:val="00A3369D"/>
    <w:rsid w:val="00A40595"/>
    <w:rsid w:val="00A4083F"/>
    <w:rsid w:val="00A438AC"/>
    <w:rsid w:val="00A43B84"/>
    <w:rsid w:val="00A47BF4"/>
    <w:rsid w:val="00A534F0"/>
    <w:rsid w:val="00A55379"/>
    <w:rsid w:val="00A569EB"/>
    <w:rsid w:val="00A57D24"/>
    <w:rsid w:val="00A60A6E"/>
    <w:rsid w:val="00A62E3D"/>
    <w:rsid w:val="00A66777"/>
    <w:rsid w:val="00A670F0"/>
    <w:rsid w:val="00A70265"/>
    <w:rsid w:val="00A81905"/>
    <w:rsid w:val="00A86527"/>
    <w:rsid w:val="00A86F2C"/>
    <w:rsid w:val="00A874AC"/>
    <w:rsid w:val="00AA22F1"/>
    <w:rsid w:val="00AA448F"/>
    <w:rsid w:val="00AB0C25"/>
    <w:rsid w:val="00AC2213"/>
    <w:rsid w:val="00AC2BC2"/>
    <w:rsid w:val="00AC4996"/>
    <w:rsid w:val="00AD18B0"/>
    <w:rsid w:val="00AD5AB7"/>
    <w:rsid w:val="00AD76D3"/>
    <w:rsid w:val="00AD7A7F"/>
    <w:rsid w:val="00AE02B0"/>
    <w:rsid w:val="00AE2D8C"/>
    <w:rsid w:val="00AE34FE"/>
    <w:rsid w:val="00AF5465"/>
    <w:rsid w:val="00AF7023"/>
    <w:rsid w:val="00B000F5"/>
    <w:rsid w:val="00B007DC"/>
    <w:rsid w:val="00B0083D"/>
    <w:rsid w:val="00B071A7"/>
    <w:rsid w:val="00B07238"/>
    <w:rsid w:val="00B11A09"/>
    <w:rsid w:val="00B11AF1"/>
    <w:rsid w:val="00B11CCB"/>
    <w:rsid w:val="00B134EE"/>
    <w:rsid w:val="00B143DB"/>
    <w:rsid w:val="00B167F5"/>
    <w:rsid w:val="00B17CA9"/>
    <w:rsid w:val="00B23B2A"/>
    <w:rsid w:val="00B27892"/>
    <w:rsid w:val="00B27F9C"/>
    <w:rsid w:val="00B3722F"/>
    <w:rsid w:val="00B42C48"/>
    <w:rsid w:val="00B43934"/>
    <w:rsid w:val="00B511FA"/>
    <w:rsid w:val="00B54B45"/>
    <w:rsid w:val="00B5511D"/>
    <w:rsid w:val="00B60B74"/>
    <w:rsid w:val="00B6393C"/>
    <w:rsid w:val="00B63F86"/>
    <w:rsid w:val="00B643C5"/>
    <w:rsid w:val="00B74B76"/>
    <w:rsid w:val="00B77D9D"/>
    <w:rsid w:val="00B83816"/>
    <w:rsid w:val="00B95F01"/>
    <w:rsid w:val="00BA0491"/>
    <w:rsid w:val="00BA7EDE"/>
    <w:rsid w:val="00BB6FCD"/>
    <w:rsid w:val="00BC679B"/>
    <w:rsid w:val="00BC7463"/>
    <w:rsid w:val="00BD3B77"/>
    <w:rsid w:val="00BD5411"/>
    <w:rsid w:val="00BD5CFC"/>
    <w:rsid w:val="00BE1B00"/>
    <w:rsid w:val="00BE1CC1"/>
    <w:rsid w:val="00BE6344"/>
    <w:rsid w:val="00BE6355"/>
    <w:rsid w:val="00BF2635"/>
    <w:rsid w:val="00BF2B0A"/>
    <w:rsid w:val="00BF6808"/>
    <w:rsid w:val="00BF6D21"/>
    <w:rsid w:val="00BF78AB"/>
    <w:rsid w:val="00C0385D"/>
    <w:rsid w:val="00C038C7"/>
    <w:rsid w:val="00C03A51"/>
    <w:rsid w:val="00C04A1F"/>
    <w:rsid w:val="00C0616E"/>
    <w:rsid w:val="00C06EEC"/>
    <w:rsid w:val="00C10247"/>
    <w:rsid w:val="00C10E81"/>
    <w:rsid w:val="00C14422"/>
    <w:rsid w:val="00C14514"/>
    <w:rsid w:val="00C20BE7"/>
    <w:rsid w:val="00C24B99"/>
    <w:rsid w:val="00C27E27"/>
    <w:rsid w:val="00C31086"/>
    <w:rsid w:val="00C313E9"/>
    <w:rsid w:val="00C3276B"/>
    <w:rsid w:val="00C34A47"/>
    <w:rsid w:val="00C36E8C"/>
    <w:rsid w:val="00C405AA"/>
    <w:rsid w:val="00C40EA6"/>
    <w:rsid w:val="00C435EB"/>
    <w:rsid w:val="00C436DC"/>
    <w:rsid w:val="00C439B4"/>
    <w:rsid w:val="00C439D1"/>
    <w:rsid w:val="00C4772D"/>
    <w:rsid w:val="00C526EA"/>
    <w:rsid w:val="00C56CC5"/>
    <w:rsid w:val="00C57E9E"/>
    <w:rsid w:val="00C60B07"/>
    <w:rsid w:val="00C61BE9"/>
    <w:rsid w:val="00C62D28"/>
    <w:rsid w:val="00C634B0"/>
    <w:rsid w:val="00C6657A"/>
    <w:rsid w:val="00C70027"/>
    <w:rsid w:val="00C76AEA"/>
    <w:rsid w:val="00C77496"/>
    <w:rsid w:val="00C81096"/>
    <w:rsid w:val="00C819E4"/>
    <w:rsid w:val="00C87CD5"/>
    <w:rsid w:val="00C93798"/>
    <w:rsid w:val="00C95B47"/>
    <w:rsid w:val="00C964BB"/>
    <w:rsid w:val="00CA26C8"/>
    <w:rsid w:val="00CA6810"/>
    <w:rsid w:val="00CA7107"/>
    <w:rsid w:val="00CB5BC1"/>
    <w:rsid w:val="00CC00E8"/>
    <w:rsid w:val="00CC0E68"/>
    <w:rsid w:val="00CC1074"/>
    <w:rsid w:val="00CC17ED"/>
    <w:rsid w:val="00CC29A2"/>
    <w:rsid w:val="00CC5C83"/>
    <w:rsid w:val="00CC5D8F"/>
    <w:rsid w:val="00CD2258"/>
    <w:rsid w:val="00CD33EA"/>
    <w:rsid w:val="00CD34A0"/>
    <w:rsid w:val="00CD7A35"/>
    <w:rsid w:val="00CE680A"/>
    <w:rsid w:val="00CF263D"/>
    <w:rsid w:val="00CF38E1"/>
    <w:rsid w:val="00D00D38"/>
    <w:rsid w:val="00D02A28"/>
    <w:rsid w:val="00D02D85"/>
    <w:rsid w:val="00D060F4"/>
    <w:rsid w:val="00D078FF"/>
    <w:rsid w:val="00D120DC"/>
    <w:rsid w:val="00D14039"/>
    <w:rsid w:val="00D15FB9"/>
    <w:rsid w:val="00D17D36"/>
    <w:rsid w:val="00D237B6"/>
    <w:rsid w:val="00D26886"/>
    <w:rsid w:val="00D31C8B"/>
    <w:rsid w:val="00D31DFC"/>
    <w:rsid w:val="00D3554E"/>
    <w:rsid w:val="00D36DF2"/>
    <w:rsid w:val="00D37528"/>
    <w:rsid w:val="00D37F86"/>
    <w:rsid w:val="00D412D1"/>
    <w:rsid w:val="00D4132F"/>
    <w:rsid w:val="00D42E78"/>
    <w:rsid w:val="00D478AE"/>
    <w:rsid w:val="00D51274"/>
    <w:rsid w:val="00D5212A"/>
    <w:rsid w:val="00D52ECE"/>
    <w:rsid w:val="00D557A0"/>
    <w:rsid w:val="00D70D97"/>
    <w:rsid w:val="00D7577A"/>
    <w:rsid w:val="00D75818"/>
    <w:rsid w:val="00D75E6E"/>
    <w:rsid w:val="00D76313"/>
    <w:rsid w:val="00D825A4"/>
    <w:rsid w:val="00D84954"/>
    <w:rsid w:val="00D84AFF"/>
    <w:rsid w:val="00D84BC6"/>
    <w:rsid w:val="00D86EE5"/>
    <w:rsid w:val="00DA20E4"/>
    <w:rsid w:val="00DB214D"/>
    <w:rsid w:val="00DB2569"/>
    <w:rsid w:val="00DB2588"/>
    <w:rsid w:val="00DB3978"/>
    <w:rsid w:val="00DC0EE1"/>
    <w:rsid w:val="00DC134E"/>
    <w:rsid w:val="00DC5E84"/>
    <w:rsid w:val="00DD1903"/>
    <w:rsid w:val="00DD3BCB"/>
    <w:rsid w:val="00DE2941"/>
    <w:rsid w:val="00DE462B"/>
    <w:rsid w:val="00DE4EED"/>
    <w:rsid w:val="00DE735E"/>
    <w:rsid w:val="00DF1372"/>
    <w:rsid w:val="00DF3EE4"/>
    <w:rsid w:val="00DF500B"/>
    <w:rsid w:val="00DF58B3"/>
    <w:rsid w:val="00E02269"/>
    <w:rsid w:val="00E0388D"/>
    <w:rsid w:val="00E072E9"/>
    <w:rsid w:val="00E11082"/>
    <w:rsid w:val="00E176AC"/>
    <w:rsid w:val="00E2155A"/>
    <w:rsid w:val="00E21C20"/>
    <w:rsid w:val="00E26AF0"/>
    <w:rsid w:val="00E31D3B"/>
    <w:rsid w:val="00E340C2"/>
    <w:rsid w:val="00E378B6"/>
    <w:rsid w:val="00E42BF4"/>
    <w:rsid w:val="00E4382B"/>
    <w:rsid w:val="00E5464C"/>
    <w:rsid w:val="00E571CF"/>
    <w:rsid w:val="00E61922"/>
    <w:rsid w:val="00E67B1E"/>
    <w:rsid w:val="00E767F0"/>
    <w:rsid w:val="00E7718B"/>
    <w:rsid w:val="00E813DC"/>
    <w:rsid w:val="00E83704"/>
    <w:rsid w:val="00E90301"/>
    <w:rsid w:val="00E9051E"/>
    <w:rsid w:val="00E926DE"/>
    <w:rsid w:val="00E9544E"/>
    <w:rsid w:val="00E96498"/>
    <w:rsid w:val="00EA1AA1"/>
    <w:rsid w:val="00EA32D7"/>
    <w:rsid w:val="00EA6EBF"/>
    <w:rsid w:val="00EA6F32"/>
    <w:rsid w:val="00EA6F63"/>
    <w:rsid w:val="00EB0CD5"/>
    <w:rsid w:val="00EB33CF"/>
    <w:rsid w:val="00EB55F3"/>
    <w:rsid w:val="00EB56C4"/>
    <w:rsid w:val="00EB58A4"/>
    <w:rsid w:val="00EC5CEB"/>
    <w:rsid w:val="00EC61B7"/>
    <w:rsid w:val="00EC6E1B"/>
    <w:rsid w:val="00EC7C8B"/>
    <w:rsid w:val="00ED1DE6"/>
    <w:rsid w:val="00ED269C"/>
    <w:rsid w:val="00ED3FA6"/>
    <w:rsid w:val="00EE1787"/>
    <w:rsid w:val="00EE201C"/>
    <w:rsid w:val="00EE390B"/>
    <w:rsid w:val="00EE7CAA"/>
    <w:rsid w:val="00EE7D79"/>
    <w:rsid w:val="00EF2F1C"/>
    <w:rsid w:val="00EF36E0"/>
    <w:rsid w:val="00EF6C7D"/>
    <w:rsid w:val="00EF70CF"/>
    <w:rsid w:val="00EF70F8"/>
    <w:rsid w:val="00F02BF9"/>
    <w:rsid w:val="00F03589"/>
    <w:rsid w:val="00F05A49"/>
    <w:rsid w:val="00F05CBF"/>
    <w:rsid w:val="00F06CC0"/>
    <w:rsid w:val="00F10921"/>
    <w:rsid w:val="00F156C0"/>
    <w:rsid w:val="00F1745A"/>
    <w:rsid w:val="00F17674"/>
    <w:rsid w:val="00F2505E"/>
    <w:rsid w:val="00F263E4"/>
    <w:rsid w:val="00F27A85"/>
    <w:rsid w:val="00F27BD3"/>
    <w:rsid w:val="00F31D1E"/>
    <w:rsid w:val="00F323DD"/>
    <w:rsid w:val="00F3252F"/>
    <w:rsid w:val="00F32FA9"/>
    <w:rsid w:val="00F35E6A"/>
    <w:rsid w:val="00F36384"/>
    <w:rsid w:val="00F42A4C"/>
    <w:rsid w:val="00F45ECC"/>
    <w:rsid w:val="00F46048"/>
    <w:rsid w:val="00F50B58"/>
    <w:rsid w:val="00F50CD9"/>
    <w:rsid w:val="00F54966"/>
    <w:rsid w:val="00F60208"/>
    <w:rsid w:val="00F61FD1"/>
    <w:rsid w:val="00F64EEA"/>
    <w:rsid w:val="00F673DA"/>
    <w:rsid w:val="00F73E1C"/>
    <w:rsid w:val="00F7419E"/>
    <w:rsid w:val="00F74A2B"/>
    <w:rsid w:val="00F74E73"/>
    <w:rsid w:val="00F753AD"/>
    <w:rsid w:val="00F80638"/>
    <w:rsid w:val="00F82DC8"/>
    <w:rsid w:val="00F86213"/>
    <w:rsid w:val="00F8759F"/>
    <w:rsid w:val="00F875F7"/>
    <w:rsid w:val="00F87673"/>
    <w:rsid w:val="00F87DC0"/>
    <w:rsid w:val="00F959BA"/>
    <w:rsid w:val="00F96709"/>
    <w:rsid w:val="00F96995"/>
    <w:rsid w:val="00FA1495"/>
    <w:rsid w:val="00FA2BA0"/>
    <w:rsid w:val="00FA3A34"/>
    <w:rsid w:val="00FA6286"/>
    <w:rsid w:val="00FA7688"/>
    <w:rsid w:val="00FA7AC3"/>
    <w:rsid w:val="00FC0846"/>
    <w:rsid w:val="00FC0892"/>
    <w:rsid w:val="00FC0C19"/>
    <w:rsid w:val="00FC53EB"/>
    <w:rsid w:val="00FC6189"/>
    <w:rsid w:val="00FD00FB"/>
    <w:rsid w:val="00FD49F1"/>
    <w:rsid w:val="00FD5F4F"/>
    <w:rsid w:val="00FE3DB7"/>
    <w:rsid w:val="00FE49D0"/>
    <w:rsid w:val="00FF0EA3"/>
    <w:rsid w:val="00FF14B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D2AA"/>
  <w15:docId w15:val="{A3597BE8-90C6-42AC-A74B-3D2C058E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5B209B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45D85"/>
    <w:pPr>
      <w:numPr>
        <w:numId w:val="2"/>
      </w:numPr>
      <w:outlineLvl w:val="0"/>
    </w:pPr>
    <w:rPr>
      <w:b/>
      <w:bCs/>
      <w:i/>
      <w:szCs w:val="24"/>
    </w:rPr>
  </w:style>
  <w:style w:type="paragraph" w:styleId="Heading2">
    <w:name w:val="heading 2"/>
    <w:autoRedefine/>
    <w:uiPriority w:val="1"/>
    <w:qFormat/>
    <w:rsid w:val="003B4294"/>
    <w:pPr>
      <w:numPr>
        <w:numId w:val="19"/>
      </w:numPr>
      <w:ind w:left="426" w:right="391"/>
      <w:jc w:val="both"/>
      <w:outlineLvl w:val="1"/>
    </w:pPr>
    <w:rPr>
      <w:rFonts w:ascii="Times New Roman" w:eastAsia="Arial" w:hAnsi="Times New Roman" w:cs="Times New Roman"/>
      <w:bCs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18"/>
    </w:pPr>
    <w:rPr>
      <w:szCs w:val="24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pPr>
      <w:ind w:left="31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JNclan1">
    <w:name w:val="JNclan1"/>
    <w:basedOn w:val="Normal"/>
    <w:next w:val="Normal"/>
    <w:autoRedefine/>
    <w:rsid w:val="008F0962"/>
    <w:pPr>
      <w:widowControl/>
      <w:autoSpaceDE/>
      <w:autoSpaceDN/>
      <w:ind w:left="142" w:right="317"/>
      <w:jc w:val="both"/>
    </w:pPr>
    <w:rPr>
      <w:rFonts w:eastAsia="TimesNewRomanPSMT" w:cs="Times New Roman"/>
      <w:bCs/>
      <w:iCs/>
      <w:noProof/>
      <w:spacing w:val="-1"/>
      <w:szCs w:val="24"/>
      <w:lang w:val="sr-Cyrl-RS" w:eastAsia="ar-SA" w:bidi="ar-SA"/>
    </w:rPr>
  </w:style>
  <w:style w:type="paragraph" w:styleId="Header">
    <w:name w:val="header"/>
    <w:basedOn w:val="Normal"/>
    <w:link w:val="Head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A7F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D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A7F"/>
    <w:rPr>
      <w:rFonts w:ascii="Arial" w:eastAsia="Arial" w:hAnsi="Arial" w:cs="Arial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CC1074"/>
    <w:pPr>
      <w:tabs>
        <w:tab w:val="left" w:pos="284"/>
        <w:tab w:val="left" w:pos="480"/>
        <w:tab w:val="right" w:leader="dot" w:pos="9737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21C20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21C20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21C2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21C2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21C2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21C2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21C2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21C20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C20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CC29A2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645D85"/>
    <w:rPr>
      <w:rFonts w:ascii="Arial" w:eastAsia="Arial" w:hAnsi="Arial" w:cs="Arial"/>
      <w:b/>
      <w:bCs/>
      <w:i/>
      <w:szCs w:val="24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26755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i w:val="0"/>
      <w:color w:val="365F91" w:themeColor="accent1" w:themeShade="BF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A028A"/>
    <w:rPr>
      <w:rFonts w:ascii="Arial" w:eastAsia="Arial" w:hAnsi="Arial" w:cs="Arial"/>
      <w:sz w:val="24"/>
      <w:szCs w:val="24"/>
      <w:lang w:bidi="en-US"/>
    </w:rPr>
  </w:style>
  <w:style w:type="paragraph" w:styleId="BodyText2">
    <w:name w:val="Body Text 2"/>
    <w:basedOn w:val="Normal"/>
    <w:link w:val="BodyText2Char"/>
    <w:rsid w:val="001877C1"/>
    <w:pPr>
      <w:widowControl/>
      <w:suppressAutoHyphens/>
      <w:autoSpaceDE/>
      <w:autoSpaceDN/>
      <w:spacing w:after="120" w:line="48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rsid w:val="001877C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463"/>
    <w:rPr>
      <w:rFonts w:ascii="Segoe UI" w:eastAsia="Arial" w:hAnsi="Segoe UI" w:cs="Segoe UI"/>
      <w:sz w:val="18"/>
      <w:szCs w:val="18"/>
      <w:lang w:bidi="en-US"/>
    </w:rPr>
  </w:style>
  <w:style w:type="paragraph" w:customStyle="1" w:styleId="Default">
    <w:name w:val="Default"/>
    <w:rsid w:val="00254B8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tekst">
    <w:name w:val="_1tekst"/>
    <w:basedOn w:val="Normal"/>
    <w:rsid w:val="003B5D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B56C4"/>
    <w:rPr>
      <w:color w:val="808080"/>
      <w:shd w:val="clear" w:color="auto" w:fill="E6E6E6"/>
    </w:rPr>
  </w:style>
  <w:style w:type="character" w:customStyle="1" w:styleId="ListParagraphChar">
    <w:name w:val="List Paragraph Char"/>
    <w:aliases w:val="---- Char"/>
    <w:link w:val="ListParagraph"/>
    <w:locked/>
    <w:rsid w:val="0012564E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vne.nabavke@nap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vne.nabavke@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pa.gov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pa.gov.rs" TargetMode="External"/><Relationship Id="rId2" Type="http://schemas.openxmlformats.org/officeDocument/2006/relationships/image" Target="cid:image005.png@01D3C5BA.80C2DF0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9E5C-BD80-4331-A666-10A998F7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8232</Words>
  <Characters>46926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 Sević</cp:lastModifiedBy>
  <cp:revision>21</cp:revision>
  <cp:lastPrinted>2019-02-11T08:07:00Z</cp:lastPrinted>
  <dcterms:created xsi:type="dcterms:W3CDTF">2019-02-25T08:33:00Z</dcterms:created>
  <dcterms:modified xsi:type="dcterms:W3CDTF">2020-07-01T11:48:00Z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2018-05-22T00:00:00Z</vt:filetime>
  </property>
</Properties>
</file>